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5B" w:rsidRDefault="001F605B" w:rsidP="001F605B">
      <w:pPr>
        <w:keepNext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4494, DE 18 DE JULHO DE 2011.</w:t>
      </w:r>
    </w:p>
    <w:p w:rsidR="001F605B" w:rsidRDefault="001F605B" w:rsidP="001F605B">
      <w:pPr>
        <w:jc w:val="center"/>
        <w:rPr>
          <w:b/>
          <w:i/>
          <w:sz w:val="24"/>
          <w:szCs w:val="24"/>
        </w:rPr>
      </w:pPr>
    </w:p>
    <w:p w:rsidR="001F605B" w:rsidRDefault="001F605B" w:rsidP="001F605B">
      <w:pPr>
        <w:jc w:val="center"/>
        <w:rPr>
          <w:b/>
          <w:i/>
          <w:sz w:val="24"/>
          <w:szCs w:val="24"/>
        </w:rPr>
      </w:pPr>
    </w:p>
    <w:p w:rsidR="001F605B" w:rsidRDefault="001F605B" w:rsidP="001F605B">
      <w:pPr>
        <w:jc w:val="center"/>
        <w:rPr>
          <w:b/>
          <w:i/>
          <w:sz w:val="24"/>
          <w:szCs w:val="24"/>
        </w:rPr>
      </w:pPr>
    </w:p>
    <w:p w:rsidR="001F605B" w:rsidRDefault="001F605B" w:rsidP="001F605B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Institui o Auxílio Transporte em pecúnia para os Servidores Públicos Municipais que menciona e dá outras providências.</w:t>
      </w:r>
    </w:p>
    <w:p w:rsidR="001F605B" w:rsidRDefault="001F605B" w:rsidP="001F605B">
      <w:pPr>
        <w:ind w:left="4253"/>
        <w:jc w:val="both"/>
        <w:rPr>
          <w:sz w:val="24"/>
          <w:szCs w:val="24"/>
        </w:rPr>
      </w:pPr>
    </w:p>
    <w:p w:rsidR="001F605B" w:rsidRDefault="001F605B" w:rsidP="001F605B">
      <w:pPr>
        <w:ind w:left="4253"/>
        <w:jc w:val="both"/>
        <w:rPr>
          <w:sz w:val="24"/>
          <w:szCs w:val="24"/>
        </w:rPr>
      </w:pPr>
    </w:p>
    <w:p w:rsidR="001F605B" w:rsidRDefault="001F605B" w:rsidP="001F605B">
      <w:pPr>
        <w:ind w:left="4253"/>
        <w:jc w:val="both"/>
        <w:rPr>
          <w:sz w:val="24"/>
          <w:szCs w:val="24"/>
        </w:rPr>
      </w:pPr>
    </w:p>
    <w:p w:rsidR="001F605B" w:rsidRDefault="001F605B" w:rsidP="001F605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1F605B" w:rsidRDefault="001F605B" w:rsidP="001F605B">
      <w:pPr>
        <w:jc w:val="both"/>
        <w:rPr>
          <w:sz w:val="24"/>
          <w:szCs w:val="24"/>
        </w:rPr>
      </w:pPr>
    </w:p>
    <w:p w:rsidR="001F605B" w:rsidRDefault="001F605B" w:rsidP="001F605B">
      <w:pPr>
        <w:jc w:val="both"/>
        <w:rPr>
          <w:sz w:val="24"/>
          <w:szCs w:val="24"/>
        </w:rPr>
      </w:pPr>
    </w:p>
    <w:p w:rsidR="001F605B" w:rsidRDefault="001F605B" w:rsidP="001F605B">
      <w:pPr>
        <w:jc w:val="both"/>
        <w:rPr>
          <w:sz w:val="24"/>
          <w:szCs w:val="24"/>
        </w:rPr>
      </w:pPr>
    </w:p>
    <w:p w:rsidR="001F605B" w:rsidRDefault="001F605B" w:rsidP="001F605B">
      <w:pPr>
        <w:jc w:val="both"/>
        <w:rPr>
          <w:sz w:val="24"/>
          <w:szCs w:val="24"/>
        </w:rPr>
      </w:pPr>
    </w:p>
    <w:p w:rsidR="001F605B" w:rsidRDefault="001F605B" w:rsidP="001F605B">
      <w:pPr>
        <w:pStyle w:val="NormalWeb"/>
        <w:spacing w:before="0" w:after="0"/>
        <w:ind w:firstLine="1418"/>
        <w:jc w:val="both"/>
      </w:pPr>
      <w:r>
        <w:rPr>
          <w:b/>
        </w:rPr>
        <w:t>Art. 1º</w:t>
      </w:r>
      <w:r>
        <w:rPr>
          <w:color w:val="990000"/>
        </w:rPr>
        <w:t xml:space="preserve"> </w:t>
      </w:r>
      <w:r>
        <w:t>Fica instituído o Auxílio Transporte, em pecúnia, a ser concedido aos professores e profissionais que exercem atividades de suporte e assessoramento pedagógico em efetivo exercício na educação básica em níveis e modalidades oferecidos pelo Município e/ou Instituição conveniada, salvo os servidores isentos, por Lei, do pagamento da tarifa em transportes coletivos e os que utilizarem meios de transporte oficiais ou contratados pela Administração para deslocamento residência trabalho e vice-versa.</w:t>
      </w:r>
    </w:p>
    <w:p w:rsidR="001F605B" w:rsidRDefault="001F605B" w:rsidP="001F605B">
      <w:pPr>
        <w:pStyle w:val="NormalWeb"/>
        <w:spacing w:before="0" w:after="0"/>
        <w:ind w:firstLine="1418"/>
        <w:jc w:val="both"/>
      </w:pPr>
    </w:p>
    <w:p w:rsidR="001F605B" w:rsidRDefault="001F605B" w:rsidP="001F605B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>Para fins de aplicação desta Lei, considera-se “efetivo exercício de suas funções”, a atuação do profissional em funções específicas de seu cargo original nas unidades educacionais municipais, associada a sua regular vinculação contratual, em caráter temporário ou permanente, definida em instrumento próprio.</w:t>
      </w:r>
    </w:p>
    <w:p w:rsidR="001F605B" w:rsidRDefault="001F605B" w:rsidP="001F605B">
      <w:pPr>
        <w:ind w:firstLine="1418"/>
        <w:jc w:val="both"/>
        <w:rPr>
          <w:sz w:val="24"/>
          <w:szCs w:val="24"/>
        </w:rPr>
      </w:pPr>
    </w:p>
    <w:p w:rsidR="001F605B" w:rsidRDefault="001F605B" w:rsidP="001F605B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color w:val="990000"/>
          <w:sz w:val="24"/>
          <w:szCs w:val="24"/>
        </w:rPr>
        <w:t xml:space="preserve"> </w:t>
      </w:r>
      <w:r>
        <w:rPr>
          <w:sz w:val="24"/>
          <w:szCs w:val="24"/>
        </w:rPr>
        <w:t xml:space="preserve">Para fazer jus à concessão do Auxílio Transporte, em pecúnia, o servidor deverá manifestar sua opção por escrito, em requerimento padronizado, do qual obrigatoriamente constará: </w:t>
      </w:r>
    </w:p>
    <w:p w:rsidR="001F605B" w:rsidRDefault="001F605B" w:rsidP="001F605B">
      <w:pPr>
        <w:ind w:firstLine="1418"/>
        <w:jc w:val="both"/>
        <w:rPr>
          <w:sz w:val="24"/>
          <w:szCs w:val="24"/>
        </w:rPr>
      </w:pPr>
    </w:p>
    <w:p w:rsidR="001F605B" w:rsidRDefault="001F605B" w:rsidP="001F605B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O endereço residencial do servidor, devidamente comprovado; </w:t>
      </w:r>
    </w:p>
    <w:p w:rsidR="001F605B" w:rsidRDefault="001F605B" w:rsidP="001F605B">
      <w:pPr>
        <w:ind w:firstLine="1418"/>
        <w:jc w:val="both"/>
        <w:rPr>
          <w:sz w:val="24"/>
          <w:szCs w:val="24"/>
        </w:rPr>
      </w:pPr>
    </w:p>
    <w:p w:rsidR="001F605B" w:rsidRDefault="001F605B" w:rsidP="001F605B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II - Os meios de transporte necessários ao deslocamento "residência-trabalho", e vice-versa;</w:t>
      </w:r>
    </w:p>
    <w:p w:rsidR="001F605B" w:rsidRDefault="001F605B" w:rsidP="001F605B">
      <w:pPr>
        <w:ind w:firstLine="1418"/>
        <w:jc w:val="both"/>
        <w:rPr>
          <w:sz w:val="24"/>
          <w:szCs w:val="24"/>
        </w:rPr>
      </w:pPr>
    </w:p>
    <w:p w:rsidR="001F605B" w:rsidRDefault="001F605B" w:rsidP="001F605B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1º </w:t>
      </w:r>
      <w:r>
        <w:rPr>
          <w:sz w:val="24"/>
          <w:szCs w:val="24"/>
        </w:rPr>
        <w:t>O servidor assume total responsabilidade pelas informações constantes do Cadastro/Auxilio Transporte, sob pena de incorrer nas penalidades cabíveis na espécie.</w:t>
      </w:r>
    </w:p>
    <w:p w:rsidR="001F605B" w:rsidRDefault="001F605B" w:rsidP="001F605B">
      <w:pPr>
        <w:ind w:firstLine="1418"/>
        <w:jc w:val="both"/>
        <w:rPr>
          <w:sz w:val="24"/>
          <w:szCs w:val="24"/>
        </w:rPr>
      </w:pPr>
    </w:p>
    <w:p w:rsidR="001F605B" w:rsidRDefault="001F605B" w:rsidP="001F605B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2º</w:t>
      </w:r>
      <w:r>
        <w:rPr>
          <w:sz w:val="24"/>
          <w:szCs w:val="24"/>
        </w:rPr>
        <w:t xml:space="preserve"> A opção referida no "caput" deste artigo deverá ser renovada pelo servidor sempre que ocorrerem alterações das circunstâncias que fundamentarem esta concessão do benefício. </w:t>
      </w:r>
    </w:p>
    <w:p w:rsidR="001F605B" w:rsidRDefault="001F605B" w:rsidP="001F605B">
      <w:pPr>
        <w:ind w:firstLine="1418"/>
        <w:jc w:val="both"/>
        <w:rPr>
          <w:sz w:val="24"/>
          <w:szCs w:val="24"/>
        </w:rPr>
      </w:pPr>
    </w:p>
    <w:p w:rsidR="001F605B" w:rsidRDefault="001F605B" w:rsidP="001F605B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O Auxílio Transporte constitui benefício pecuniário mensal de natureza indenizatória, destinado ao custeio das despesas efetivas realizadas pelos servidores a que se refere esta Lei, no deslocamento "residência-trabalho" e vice-versa.</w:t>
      </w:r>
    </w:p>
    <w:p w:rsidR="001F605B" w:rsidRDefault="001F605B" w:rsidP="001F605B">
      <w:pPr>
        <w:ind w:firstLine="1418"/>
        <w:jc w:val="both"/>
        <w:rPr>
          <w:sz w:val="24"/>
          <w:szCs w:val="24"/>
        </w:rPr>
      </w:pPr>
    </w:p>
    <w:p w:rsidR="001F605B" w:rsidRDefault="001F605B" w:rsidP="001F605B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§ 1º</w:t>
      </w:r>
      <w:r>
        <w:rPr>
          <w:sz w:val="24"/>
          <w:szCs w:val="24"/>
        </w:rPr>
        <w:t xml:space="preserve"> O Auxílio Transporte não será devido cumulativamente com benefício de espécie semelhante ou vantagem pessoal originária de qualquer indenização ou auxílio pago sob o mesmo título ou idêntico fundamento. </w:t>
      </w:r>
    </w:p>
    <w:p w:rsidR="001F605B" w:rsidRDefault="001F605B" w:rsidP="001F605B">
      <w:pPr>
        <w:ind w:firstLine="1418"/>
        <w:jc w:val="both"/>
        <w:rPr>
          <w:sz w:val="24"/>
          <w:szCs w:val="24"/>
        </w:rPr>
      </w:pPr>
    </w:p>
    <w:p w:rsidR="001F605B" w:rsidRDefault="001F605B" w:rsidP="001F605B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2º</w:t>
      </w:r>
      <w:r>
        <w:rPr>
          <w:sz w:val="24"/>
          <w:szCs w:val="24"/>
        </w:rPr>
        <w:t xml:space="preserve"> O Auxílio Transporte de que trata este artigo compreende o equivalente ao numero de locomoções do servidor, por meio de transporte coletivo público urbano, em linhas regulares compatíveis e com tarifas fixadas pela autoridade competente, excluídos:</w:t>
      </w:r>
    </w:p>
    <w:p w:rsidR="001F605B" w:rsidRDefault="001F605B" w:rsidP="001F605B">
      <w:pPr>
        <w:ind w:firstLine="1418"/>
        <w:jc w:val="both"/>
        <w:rPr>
          <w:sz w:val="24"/>
          <w:szCs w:val="24"/>
        </w:rPr>
      </w:pPr>
    </w:p>
    <w:p w:rsidR="001F605B" w:rsidRDefault="001F605B" w:rsidP="001F605B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Os meios de transporte fornecidos pela Administração Municipal; </w:t>
      </w:r>
    </w:p>
    <w:p w:rsidR="001F605B" w:rsidRDefault="001F605B" w:rsidP="001F605B">
      <w:pPr>
        <w:ind w:firstLine="1418"/>
        <w:jc w:val="both"/>
        <w:rPr>
          <w:sz w:val="24"/>
          <w:szCs w:val="24"/>
        </w:rPr>
      </w:pPr>
    </w:p>
    <w:p w:rsidR="001F605B" w:rsidRDefault="001F605B" w:rsidP="001F605B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II – Os deslocamentos realizados entre Municípios.</w:t>
      </w:r>
    </w:p>
    <w:p w:rsidR="001F605B" w:rsidRDefault="001F605B" w:rsidP="001F605B">
      <w:pPr>
        <w:ind w:firstLine="1418"/>
        <w:jc w:val="both"/>
        <w:rPr>
          <w:sz w:val="24"/>
          <w:szCs w:val="24"/>
        </w:rPr>
      </w:pPr>
    </w:p>
    <w:p w:rsidR="001F605B" w:rsidRDefault="001F605B" w:rsidP="001F605B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4º</w:t>
      </w:r>
      <w:r>
        <w:rPr>
          <w:color w:val="990000"/>
          <w:sz w:val="24"/>
          <w:szCs w:val="24"/>
        </w:rPr>
        <w:t xml:space="preserve"> </w:t>
      </w:r>
      <w:r>
        <w:rPr>
          <w:sz w:val="24"/>
          <w:szCs w:val="24"/>
        </w:rPr>
        <w:t>O valor das despesas com transportes coletivos será apurado mediante a multiplicação do valor da despesa diária, ida e volta, inclusive intervalo de almoço,  quando for o caso, pelo número de dias efetivamente trabalhados pelo servidor, no mês de sua competência.</w:t>
      </w:r>
    </w:p>
    <w:p w:rsidR="001F605B" w:rsidRDefault="001F605B" w:rsidP="001F605B">
      <w:pPr>
        <w:ind w:firstLine="1418"/>
        <w:jc w:val="both"/>
        <w:rPr>
          <w:sz w:val="24"/>
          <w:szCs w:val="24"/>
        </w:rPr>
      </w:pPr>
    </w:p>
    <w:p w:rsidR="001F605B" w:rsidRDefault="001F605B" w:rsidP="001F605B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5º</w:t>
      </w:r>
      <w:r>
        <w:rPr>
          <w:color w:val="990000"/>
          <w:sz w:val="24"/>
          <w:szCs w:val="24"/>
        </w:rPr>
        <w:t xml:space="preserve"> </w:t>
      </w:r>
      <w:r>
        <w:rPr>
          <w:sz w:val="24"/>
          <w:szCs w:val="24"/>
        </w:rPr>
        <w:t>O pagamento do valor do Auxílio Transporte será efetuado no mês subseqüente ao da utilização do transporte coletivo, em folha de pagamento, juntamente com a remuneração.</w:t>
      </w:r>
    </w:p>
    <w:p w:rsidR="001F605B" w:rsidRDefault="001F605B" w:rsidP="001F605B">
      <w:pPr>
        <w:ind w:firstLine="1418"/>
        <w:jc w:val="both"/>
        <w:rPr>
          <w:sz w:val="24"/>
          <w:szCs w:val="24"/>
        </w:rPr>
      </w:pPr>
    </w:p>
    <w:p w:rsidR="001F605B" w:rsidRDefault="001F605B" w:rsidP="001F605B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6º</w:t>
      </w:r>
      <w:r>
        <w:rPr>
          <w:color w:val="990000"/>
          <w:sz w:val="24"/>
          <w:szCs w:val="24"/>
        </w:rPr>
        <w:t xml:space="preserve"> </w:t>
      </w:r>
      <w:r>
        <w:rPr>
          <w:sz w:val="24"/>
          <w:szCs w:val="24"/>
        </w:rPr>
        <w:t>O Auxílio Transporte será concedido pela Secretaria Municipal de Educação e Esportes, que deverá repassar as informações necessárias, à Secretaria Municipal de Administração, após conferência e exame do itinerário e da real necessidade da utilização dos meios de transporte indicados pelo servidor, levando-se em consideração, sempre, o princípio da economicidade aliado ao da razoabilidade.</w:t>
      </w:r>
    </w:p>
    <w:p w:rsidR="001F605B" w:rsidRDefault="001F605B" w:rsidP="001F605B">
      <w:pPr>
        <w:ind w:firstLine="1418"/>
        <w:jc w:val="both"/>
        <w:rPr>
          <w:sz w:val="24"/>
          <w:szCs w:val="24"/>
        </w:rPr>
      </w:pPr>
    </w:p>
    <w:p w:rsidR="001F605B" w:rsidRDefault="001F605B" w:rsidP="001F605B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7º</w:t>
      </w:r>
      <w:r>
        <w:rPr>
          <w:color w:val="990000"/>
          <w:sz w:val="24"/>
          <w:szCs w:val="24"/>
        </w:rPr>
        <w:t xml:space="preserve"> </w:t>
      </w:r>
      <w:r>
        <w:rPr>
          <w:sz w:val="24"/>
          <w:szCs w:val="24"/>
        </w:rPr>
        <w:t>Nos casos de acumulação lícita de cargos na administração pública municipal em que o deslocamento para o local de exercício de um deles não seja residência- trabalho, por opção do servidor, poderá ser considerado na concessão do Auxilio Transporte o deslocamento trabalho-trabalho.</w:t>
      </w:r>
    </w:p>
    <w:p w:rsidR="001F605B" w:rsidRDefault="001F605B" w:rsidP="001F605B">
      <w:pPr>
        <w:ind w:firstLine="1418"/>
        <w:jc w:val="both"/>
        <w:rPr>
          <w:sz w:val="24"/>
          <w:szCs w:val="24"/>
        </w:rPr>
      </w:pPr>
    </w:p>
    <w:p w:rsidR="001F605B" w:rsidRDefault="001F605B" w:rsidP="001F605B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8º</w:t>
      </w:r>
      <w:r>
        <w:rPr>
          <w:color w:val="990000"/>
          <w:sz w:val="24"/>
          <w:szCs w:val="24"/>
        </w:rPr>
        <w:t xml:space="preserve"> </w:t>
      </w:r>
      <w:r>
        <w:rPr>
          <w:sz w:val="24"/>
          <w:szCs w:val="24"/>
        </w:rPr>
        <w:t>Fica vedada a concessão do Auxílio Transporte aos servidores que se encontrarem afastados do exercício de seus cargos, emprego ou funções a qualquer título, inclusive em virtude de férias, licenças, faltas abonadas, justificadas ou injustificadas.</w:t>
      </w:r>
    </w:p>
    <w:p w:rsidR="001F605B" w:rsidRDefault="001F605B" w:rsidP="001F605B">
      <w:pPr>
        <w:ind w:firstLine="1418"/>
        <w:jc w:val="both"/>
        <w:rPr>
          <w:sz w:val="24"/>
          <w:szCs w:val="24"/>
        </w:rPr>
      </w:pPr>
    </w:p>
    <w:p w:rsidR="001F605B" w:rsidRDefault="001F605B" w:rsidP="001F605B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9º</w:t>
      </w:r>
      <w:r>
        <w:rPr>
          <w:color w:val="990000"/>
          <w:sz w:val="24"/>
          <w:szCs w:val="24"/>
        </w:rPr>
        <w:t xml:space="preserve"> </w:t>
      </w:r>
      <w:r>
        <w:rPr>
          <w:sz w:val="24"/>
          <w:szCs w:val="24"/>
        </w:rPr>
        <w:t>O recebimento indevido do beneficio havido por fraude, dolo ou má fé, implicará na devolução, ao erário público do total auferido, devidamente atualizado, sem prejuízo da ação penal cabível.</w:t>
      </w:r>
    </w:p>
    <w:p w:rsidR="001F605B" w:rsidRDefault="001F605B" w:rsidP="001F605B">
      <w:pPr>
        <w:ind w:firstLine="1418"/>
        <w:jc w:val="both"/>
        <w:rPr>
          <w:sz w:val="24"/>
          <w:szCs w:val="24"/>
        </w:rPr>
      </w:pPr>
    </w:p>
    <w:p w:rsidR="001F605B" w:rsidRDefault="001F605B" w:rsidP="001F605B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Parágrafo único:</w:t>
      </w:r>
      <w:r>
        <w:rPr>
          <w:sz w:val="24"/>
          <w:szCs w:val="24"/>
        </w:rPr>
        <w:t xml:space="preserve"> Os valores recebidos indevidamente serão restituídos no mês subseqüente à constatação, em uma única parcela. </w:t>
      </w:r>
    </w:p>
    <w:p w:rsidR="001F605B" w:rsidRDefault="001F605B" w:rsidP="001F605B">
      <w:pPr>
        <w:ind w:firstLine="1418"/>
        <w:jc w:val="both"/>
        <w:rPr>
          <w:sz w:val="24"/>
          <w:szCs w:val="24"/>
        </w:rPr>
      </w:pPr>
    </w:p>
    <w:p w:rsidR="001F605B" w:rsidRDefault="001F605B" w:rsidP="001F605B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10.</w:t>
      </w:r>
      <w:r>
        <w:rPr>
          <w:color w:val="990000"/>
          <w:sz w:val="24"/>
          <w:szCs w:val="24"/>
        </w:rPr>
        <w:t xml:space="preserve"> </w:t>
      </w:r>
      <w:r>
        <w:rPr>
          <w:sz w:val="24"/>
          <w:szCs w:val="24"/>
        </w:rPr>
        <w:t xml:space="preserve">A concessão do Auxílio Transporte cessará: </w:t>
      </w:r>
    </w:p>
    <w:p w:rsidR="001F605B" w:rsidRDefault="001F605B" w:rsidP="001F605B">
      <w:pPr>
        <w:ind w:firstLine="1418"/>
        <w:jc w:val="both"/>
        <w:rPr>
          <w:sz w:val="24"/>
          <w:szCs w:val="24"/>
        </w:rPr>
      </w:pPr>
    </w:p>
    <w:p w:rsidR="001F605B" w:rsidRDefault="001F605B" w:rsidP="001F605B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Por expressa desistência do servidor; </w:t>
      </w:r>
    </w:p>
    <w:p w:rsidR="001F605B" w:rsidRDefault="001F605B" w:rsidP="001F605B">
      <w:pPr>
        <w:ind w:firstLine="1418"/>
        <w:jc w:val="both"/>
        <w:rPr>
          <w:sz w:val="24"/>
          <w:szCs w:val="24"/>
        </w:rPr>
      </w:pPr>
    </w:p>
    <w:p w:rsidR="001F605B" w:rsidRDefault="001F605B" w:rsidP="001F605B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II - Pela exoneração, dispensa, aposentadoria, demissão, falecimento ou qualquer outro evento que implique a exclusão do servidor do serviço público municipal; </w:t>
      </w:r>
    </w:p>
    <w:p w:rsidR="001F605B" w:rsidRDefault="001F605B" w:rsidP="001F605B">
      <w:pPr>
        <w:ind w:firstLine="1418"/>
        <w:jc w:val="both"/>
        <w:rPr>
          <w:sz w:val="24"/>
          <w:szCs w:val="24"/>
        </w:rPr>
      </w:pPr>
    </w:p>
    <w:p w:rsidR="001F605B" w:rsidRDefault="001F605B" w:rsidP="001F605B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III - Pela cassação do benefício quando forem apuradas irregularidades praticadas pelo servidor;</w:t>
      </w:r>
    </w:p>
    <w:p w:rsidR="001F605B" w:rsidRDefault="001F605B" w:rsidP="001F605B">
      <w:pPr>
        <w:ind w:firstLine="1418"/>
        <w:jc w:val="both"/>
        <w:rPr>
          <w:sz w:val="24"/>
          <w:szCs w:val="24"/>
        </w:rPr>
      </w:pPr>
    </w:p>
    <w:p w:rsidR="001F605B" w:rsidRDefault="001F605B" w:rsidP="001F605B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IV – Pela movimentação do Servidor que deixar de se enquadrar no conceito estabelecido no art. 1º desta Lei.</w:t>
      </w:r>
    </w:p>
    <w:p w:rsidR="001F605B" w:rsidRDefault="001F605B" w:rsidP="001F605B">
      <w:pPr>
        <w:ind w:firstLine="1418"/>
        <w:jc w:val="both"/>
        <w:rPr>
          <w:sz w:val="24"/>
          <w:szCs w:val="24"/>
        </w:rPr>
      </w:pPr>
    </w:p>
    <w:p w:rsidR="001F605B" w:rsidRDefault="001F605B" w:rsidP="001F605B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11.</w:t>
      </w:r>
      <w:r>
        <w:rPr>
          <w:color w:val="990000"/>
          <w:sz w:val="24"/>
          <w:szCs w:val="24"/>
        </w:rPr>
        <w:t xml:space="preserve"> </w:t>
      </w:r>
      <w:r>
        <w:rPr>
          <w:sz w:val="24"/>
          <w:szCs w:val="24"/>
        </w:rPr>
        <w:t xml:space="preserve">O Auxílio Transporte instituído por esta Lei: </w:t>
      </w:r>
    </w:p>
    <w:p w:rsidR="001F605B" w:rsidRDefault="001F605B" w:rsidP="001F605B">
      <w:pPr>
        <w:ind w:firstLine="1418"/>
        <w:jc w:val="both"/>
        <w:rPr>
          <w:sz w:val="24"/>
          <w:szCs w:val="24"/>
        </w:rPr>
      </w:pPr>
    </w:p>
    <w:p w:rsidR="001F605B" w:rsidRDefault="001F605B" w:rsidP="001F605B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Não tem natureza salarial ou remuneratória; </w:t>
      </w:r>
    </w:p>
    <w:p w:rsidR="001F605B" w:rsidRDefault="001F605B" w:rsidP="001F605B">
      <w:pPr>
        <w:ind w:firstLine="1418"/>
        <w:jc w:val="both"/>
        <w:rPr>
          <w:sz w:val="24"/>
          <w:szCs w:val="24"/>
        </w:rPr>
      </w:pPr>
    </w:p>
    <w:p w:rsidR="001F605B" w:rsidRDefault="001F605B" w:rsidP="001F605B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Não se incorpora à remuneração do servidor para quaisquer efeitos; </w:t>
      </w:r>
    </w:p>
    <w:p w:rsidR="001F605B" w:rsidRDefault="001F605B" w:rsidP="001F605B">
      <w:pPr>
        <w:ind w:firstLine="1418"/>
        <w:jc w:val="both"/>
        <w:rPr>
          <w:sz w:val="24"/>
          <w:szCs w:val="24"/>
        </w:rPr>
      </w:pPr>
    </w:p>
    <w:p w:rsidR="001F605B" w:rsidRDefault="001F605B" w:rsidP="001F605B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- Não é considerado para efeito de cálculo do 13º (décimo terceiro) salário e férias; </w:t>
      </w:r>
    </w:p>
    <w:p w:rsidR="001F605B" w:rsidRDefault="001F605B" w:rsidP="001F605B">
      <w:pPr>
        <w:ind w:firstLine="1418"/>
        <w:jc w:val="both"/>
        <w:rPr>
          <w:sz w:val="24"/>
          <w:szCs w:val="24"/>
        </w:rPr>
      </w:pPr>
    </w:p>
    <w:p w:rsidR="001F605B" w:rsidRDefault="001F605B" w:rsidP="001F605B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- Não constitui base de cálculo de contribuição previdenciária ou de assistência à saúde; </w:t>
      </w:r>
    </w:p>
    <w:p w:rsidR="001F605B" w:rsidRDefault="001F605B" w:rsidP="001F605B">
      <w:pPr>
        <w:ind w:firstLine="1418"/>
        <w:jc w:val="both"/>
        <w:rPr>
          <w:sz w:val="24"/>
          <w:szCs w:val="24"/>
        </w:rPr>
      </w:pPr>
    </w:p>
    <w:p w:rsidR="001F605B" w:rsidRDefault="001F605B" w:rsidP="001F605B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V - Não configura rendimento tributável do servidor.</w:t>
      </w:r>
    </w:p>
    <w:p w:rsidR="001F605B" w:rsidRDefault="001F605B" w:rsidP="001F605B">
      <w:pPr>
        <w:ind w:firstLine="1418"/>
        <w:jc w:val="both"/>
        <w:rPr>
          <w:sz w:val="24"/>
          <w:szCs w:val="24"/>
        </w:rPr>
      </w:pPr>
    </w:p>
    <w:p w:rsidR="001F605B" w:rsidRDefault="001F605B" w:rsidP="001F605B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12.</w:t>
      </w:r>
      <w:r>
        <w:rPr>
          <w:color w:val="990000"/>
          <w:sz w:val="24"/>
          <w:szCs w:val="24"/>
        </w:rPr>
        <w:t xml:space="preserve"> </w:t>
      </w:r>
      <w:r>
        <w:rPr>
          <w:sz w:val="24"/>
          <w:szCs w:val="24"/>
        </w:rPr>
        <w:t xml:space="preserve">As despesas com a execução da presente Lei, correrão por conta de dotações orçamentárias próprias, constante no orçamento vigente, suplementadas se necessário. </w:t>
      </w:r>
    </w:p>
    <w:p w:rsidR="001F605B" w:rsidRDefault="001F605B" w:rsidP="001F605B">
      <w:pPr>
        <w:ind w:firstLine="1418"/>
        <w:jc w:val="both"/>
        <w:rPr>
          <w:sz w:val="24"/>
          <w:szCs w:val="24"/>
        </w:rPr>
      </w:pPr>
    </w:p>
    <w:p w:rsidR="001F605B" w:rsidRDefault="001F605B" w:rsidP="001F605B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13. </w:t>
      </w:r>
      <w:r>
        <w:rPr>
          <w:sz w:val="24"/>
          <w:szCs w:val="24"/>
        </w:rPr>
        <w:t>Esta Lei entra em vigor na data de sua publicação.</w:t>
      </w:r>
    </w:p>
    <w:p w:rsidR="001F605B" w:rsidRDefault="001F605B" w:rsidP="001F605B">
      <w:pPr>
        <w:ind w:firstLine="1418"/>
        <w:jc w:val="both"/>
        <w:rPr>
          <w:sz w:val="24"/>
          <w:szCs w:val="24"/>
        </w:rPr>
      </w:pPr>
    </w:p>
    <w:p w:rsidR="001F605B" w:rsidRDefault="001F605B" w:rsidP="001F605B">
      <w:pPr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18 de julho de 2011.</w:t>
      </w:r>
    </w:p>
    <w:p w:rsidR="001F605B" w:rsidRDefault="001F605B" w:rsidP="001F605B">
      <w:pPr>
        <w:keepNext/>
        <w:jc w:val="both"/>
        <w:rPr>
          <w:sz w:val="24"/>
          <w:szCs w:val="24"/>
        </w:rPr>
      </w:pPr>
    </w:p>
    <w:p w:rsidR="001F605B" w:rsidRDefault="001F605B" w:rsidP="001F605B">
      <w:pPr>
        <w:keepNext/>
        <w:jc w:val="both"/>
        <w:rPr>
          <w:sz w:val="24"/>
          <w:szCs w:val="24"/>
        </w:rPr>
      </w:pPr>
    </w:p>
    <w:p w:rsidR="001F605B" w:rsidRDefault="001F605B" w:rsidP="001F605B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1F605B" w:rsidTr="00E65204">
        <w:trPr>
          <w:trHeight w:val="931"/>
        </w:trPr>
        <w:tc>
          <w:tcPr>
            <w:tcW w:w="4802" w:type="dxa"/>
            <w:shd w:val="clear" w:color="auto" w:fill="auto"/>
          </w:tcPr>
          <w:p w:rsidR="001F605B" w:rsidRDefault="001F605B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1F605B" w:rsidRDefault="001F605B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1F605B" w:rsidRDefault="001F605B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1F605B" w:rsidRDefault="001F605B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1F605B" w:rsidRDefault="001F605B" w:rsidP="001F605B">
      <w:pPr>
        <w:spacing w:line="278" w:lineRule="auto"/>
        <w:jc w:val="both"/>
        <w:rPr>
          <w:b/>
          <w:color w:val="000000"/>
          <w:sz w:val="24"/>
          <w:szCs w:val="24"/>
        </w:rPr>
      </w:pPr>
    </w:p>
    <w:p w:rsidR="001F605B" w:rsidRDefault="001F605B" w:rsidP="001F605B">
      <w:pPr>
        <w:spacing w:line="278" w:lineRule="auto"/>
        <w:jc w:val="both"/>
        <w:rPr>
          <w:b/>
          <w:color w:val="000000"/>
          <w:sz w:val="24"/>
          <w:szCs w:val="24"/>
        </w:rPr>
      </w:pPr>
    </w:p>
    <w:p w:rsidR="0030374B" w:rsidRDefault="001F605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5B"/>
    <w:rsid w:val="000A2C50"/>
    <w:rsid w:val="00147E9B"/>
    <w:rsid w:val="001F605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B8442-C0E6-4D2D-9A21-54CB3232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05B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F605B"/>
    <w:pPr>
      <w:spacing w:before="280" w:after="28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2018-08-30T18:53:00Z</dcterms:created>
  <dcterms:modified xsi:type="dcterms:W3CDTF">2018-08-30T18:53:00Z</dcterms:modified>
</cp:coreProperties>
</file>