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E1" w:rsidRDefault="00516AE1" w:rsidP="00516AE1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</w:t>
      </w:r>
      <w:r>
        <w:rPr>
          <w:b/>
          <w:bCs/>
          <w:i/>
          <w:iCs/>
          <w:sz w:val="28"/>
          <w:szCs w:val="28"/>
        </w:rPr>
        <w:t>90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516AE1" w:rsidRPr="009B07BA" w:rsidRDefault="00516AE1" w:rsidP="00516AE1">
      <w:pPr>
        <w:jc w:val="both"/>
      </w:pPr>
    </w:p>
    <w:p w:rsidR="00516AE1" w:rsidRPr="009B07BA" w:rsidRDefault="00516AE1" w:rsidP="00516AE1">
      <w:pPr>
        <w:jc w:val="both"/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8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Dispõe sobre a criação do Pólo de Apoio Presencial do Sistema Universidade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Aberta do Brasil - UAB Brasil e dá outras providências.</w:t>
      </w:r>
    </w:p>
    <w:p w:rsidR="00516AE1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A CÂMARA MUNICIPAL DE FORMIGA APROVOU E EU SANCIONO A SEGUINTE LEI:</w:t>
      </w:r>
    </w:p>
    <w:p w:rsidR="00516AE1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1º</w:t>
      </w:r>
      <w:r w:rsidRPr="009B07BA">
        <w:rPr>
          <w:rFonts w:ascii="Times New Roman" w:hAnsi="Times New Roman"/>
          <w:sz w:val="24"/>
          <w:szCs w:val="24"/>
        </w:rPr>
        <w:t xml:space="preserve"> Fica o Poder Executivo autorizado a criar e institucionalizar o Pólo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de Apoio Presencial do Sistema Universidade Aberta do Brasil, instituído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pelo Decreto 5800, de 08 de junho de 2006, voltado para o desenvolvimento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modalidade de educação a distância, com a finalidade de expandir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interiorizar a oferta de cursos e programas de educação superior no País.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2º</w:t>
      </w:r>
      <w:r w:rsidRPr="009B07BA">
        <w:rPr>
          <w:rFonts w:ascii="Times New Roman" w:hAnsi="Times New Roman"/>
          <w:sz w:val="24"/>
          <w:szCs w:val="24"/>
        </w:rPr>
        <w:t xml:space="preserve"> A instalação do </w:t>
      </w:r>
      <w:r>
        <w:rPr>
          <w:rFonts w:ascii="Times New Roman" w:hAnsi="Times New Roman"/>
          <w:sz w:val="24"/>
          <w:szCs w:val="24"/>
        </w:rPr>
        <w:t>p</w:t>
      </w:r>
      <w:r w:rsidRPr="009B07BA">
        <w:rPr>
          <w:rFonts w:ascii="Times New Roman" w:hAnsi="Times New Roman"/>
          <w:sz w:val="24"/>
          <w:szCs w:val="24"/>
        </w:rPr>
        <w:t xml:space="preserve">ólo </w:t>
      </w:r>
      <w:smartTag w:uri="urn:schemas-microsoft-com:office:smarttags" w:element="PersonName">
        <w:smartTagPr>
          <w:attr w:name="ProductID" w:val="em Formiga/MG"/>
        </w:smartTagPr>
        <w:r w:rsidRPr="009B07BA">
          <w:rPr>
            <w:rFonts w:ascii="Times New Roman" w:hAnsi="Times New Roman"/>
            <w:sz w:val="24"/>
            <w:szCs w:val="24"/>
          </w:rPr>
          <w:t>em Formiga</w:t>
        </w:r>
        <w:r>
          <w:rPr>
            <w:rFonts w:ascii="Times New Roman" w:hAnsi="Times New Roman"/>
            <w:sz w:val="24"/>
            <w:szCs w:val="24"/>
          </w:rPr>
          <w:t>/</w:t>
        </w:r>
        <w:r w:rsidRPr="009B07BA">
          <w:rPr>
            <w:rFonts w:ascii="Times New Roman" w:hAnsi="Times New Roman"/>
            <w:sz w:val="24"/>
            <w:szCs w:val="24"/>
          </w:rPr>
          <w:t>MG</w:t>
        </w:r>
      </w:smartTag>
      <w:r w:rsidRPr="009B07BA">
        <w:rPr>
          <w:rFonts w:ascii="Times New Roman" w:hAnsi="Times New Roman"/>
          <w:sz w:val="24"/>
          <w:szCs w:val="24"/>
        </w:rPr>
        <w:t xml:space="preserve"> está aprovada pelo Ministério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 xml:space="preserve">Educação com publicação no Diário </w:t>
      </w:r>
      <w:r>
        <w:rPr>
          <w:rFonts w:ascii="Times New Roman" w:hAnsi="Times New Roman"/>
          <w:sz w:val="24"/>
          <w:szCs w:val="24"/>
        </w:rPr>
        <w:t>O</w:t>
      </w:r>
      <w:r w:rsidRPr="009B07BA">
        <w:rPr>
          <w:rFonts w:ascii="Times New Roman" w:hAnsi="Times New Roman"/>
          <w:sz w:val="24"/>
          <w:szCs w:val="24"/>
        </w:rPr>
        <w:t>ficial da União em 31 de outubro de 2006,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Seção 3, p</w:t>
      </w:r>
      <w:r>
        <w:rPr>
          <w:rFonts w:ascii="Times New Roman" w:hAnsi="Times New Roman"/>
          <w:sz w:val="24"/>
          <w:szCs w:val="24"/>
        </w:rPr>
        <w:t>á</w:t>
      </w:r>
      <w:r w:rsidRPr="009B07B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  <w:r w:rsidRPr="009B07BA">
        <w:rPr>
          <w:rFonts w:ascii="Times New Roman" w:hAnsi="Times New Roman"/>
          <w:sz w:val="24"/>
          <w:szCs w:val="24"/>
        </w:rPr>
        <w:t xml:space="preserve"> 37-46 e referendada pelo Acordo de Cooperação Técnica nº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220/2008, celebrado entre o Ministério da Educação, por intermédio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Coordenação de Aperfeiçoamento de Pessoal de Nível Superior – CAPES com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Município de Formiga</w:t>
      </w:r>
      <w:r>
        <w:rPr>
          <w:rFonts w:ascii="Times New Roman" w:hAnsi="Times New Roman"/>
          <w:sz w:val="24"/>
          <w:szCs w:val="24"/>
        </w:rPr>
        <w:t>/</w:t>
      </w:r>
      <w:r w:rsidRPr="009B07BA">
        <w:rPr>
          <w:rFonts w:ascii="Times New Roman" w:hAnsi="Times New Roman"/>
          <w:sz w:val="24"/>
          <w:szCs w:val="24"/>
        </w:rPr>
        <w:t>MG.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3º</w:t>
      </w:r>
      <w:r w:rsidRPr="009B07BA">
        <w:rPr>
          <w:rFonts w:ascii="Times New Roman" w:hAnsi="Times New Roman"/>
          <w:sz w:val="24"/>
          <w:szCs w:val="24"/>
        </w:rPr>
        <w:t xml:space="preserve"> Os compromissos assumidos pelas partes encontram-se descritos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referido Acordo de Cooperação Técnica, sendo que os abaixo relacionados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pertencem ao Município: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I. Criação de estrutura física e de recursos humanos a fim de manter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 xml:space="preserve">boa qualidade das atividades a serem executadas no </w:t>
      </w:r>
      <w:r>
        <w:rPr>
          <w:rFonts w:ascii="Times New Roman" w:hAnsi="Times New Roman"/>
          <w:sz w:val="24"/>
          <w:szCs w:val="24"/>
        </w:rPr>
        <w:t>p</w:t>
      </w:r>
      <w:r w:rsidRPr="009B07BA">
        <w:rPr>
          <w:rFonts w:ascii="Times New Roman" w:hAnsi="Times New Roman"/>
          <w:sz w:val="24"/>
          <w:szCs w:val="24"/>
        </w:rPr>
        <w:t>ólo;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II. Criação e manutenção da estrutura necessária para o funcionamento do</w:t>
      </w:r>
      <w:r>
        <w:rPr>
          <w:rFonts w:ascii="Times New Roman" w:hAnsi="Times New Roman"/>
          <w:sz w:val="24"/>
          <w:szCs w:val="24"/>
        </w:rPr>
        <w:t xml:space="preserve"> Pólo de A</w:t>
      </w:r>
      <w:r w:rsidRPr="009B07BA">
        <w:rPr>
          <w:rFonts w:ascii="Times New Roman" w:hAnsi="Times New Roman"/>
          <w:sz w:val="24"/>
          <w:szCs w:val="24"/>
        </w:rPr>
        <w:t xml:space="preserve">poio </w:t>
      </w:r>
      <w:r>
        <w:rPr>
          <w:rFonts w:ascii="Times New Roman" w:hAnsi="Times New Roman"/>
          <w:sz w:val="24"/>
          <w:szCs w:val="24"/>
        </w:rPr>
        <w:t>P</w:t>
      </w:r>
      <w:r w:rsidRPr="009B07BA">
        <w:rPr>
          <w:rFonts w:ascii="Times New Roman" w:hAnsi="Times New Roman"/>
          <w:sz w:val="24"/>
          <w:szCs w:val="24"/>
        </w:rPr>
        <w:t>resencial de acordo com as orientações do Ministério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Educação e condições necessárias de cada curso;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III. Responsabilizar-se pela contratação de pessoal com vistas à execução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das metas e atividades do sistema;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IV. Registrar todos os equipamentos recebidos dos diferentes órgãos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fim de mantê-los com exclusividade para as atividades do pólo, 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cumprimento aos registros patrimoniais, de acordo com a legislação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pertinente;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9B07BA">
        <w:rPr>
          <w:rFonts w:ascii="Times New Roman" w:hAnsi="Times New Roman"/>
          <w:sz w:val="24"/>
          <w:szCs w:val="24"/>
        </w:rPr>
        <w:t>Utilizar a logomarca do Sistema Universidade Aberta do Brasil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acordo com as orientações do Manual de Aplicação Visual da UAB;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VI. Garantir a manutenção dos equipamentos, incluindo reposição de peças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e atendimento local;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VII. Responsabilizar-se pela segurança e manutenção dos equipamentos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materiais didáticos do programa, disponibilizados pelo MEC;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VIII. Disponibilizar aos órgãos de acompanhamento e aos representantes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UAB acesso a todas as informações pertinentes à gestão pedagógica,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administrativa e financeira do pólo, colaborando com o trabalho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acompanhamento e avaliação dos cursos e prestando contas através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relatórios, sempre que solicitado;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9B07BA"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Criar formas de gestão interna do pólo de acordo com as decisões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colegiadas.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4º</w:t>
      </w:r>
      <w:r w:rsidRPr="009B07BA">
        <w:rPr>
          <w:rFonts w:ascii="Times New Roman" w:hAnsi="Times New Roman"/>
          <w:sz w:val="24"/>
          <w:szCs w:val="24"/>
        </w:rPr>
        <w:t xml:space="preserve"> A Prefeitura Municipal de Formiga</w:t>
      </w:r>
      <w:r>
        <w:rPr>
          <w:rFonts w:ascii="Times New Roman" w:hAnsi="Times New Roman"/>
          <w:sz w:val="24"/>
          <w:szCs w:val="24"/>
        </w:rPr>
        <w:t>/</w:t>
      </w:r>
      <w:r w:rsidRPr="009B07BA">
        <w:rPr>
          <w:rFonts w:ascii="Times New Roman" w:hAnsi="Times New Roman"/>
          <w:sz w:val="24"/>
          <w:szCs w:val="24"/>
        </w:rPr>
        <w:t>MG reservará ao MEC o direito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escolher o Coordenador de Pólo pelos critérios definidos em legislação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federal.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5º</w:t>
      </w:r>
      <w:r w:rsidRPr="009B07BA">
        <w:rPr>
          <w:rFonts w:ascii="Times New Roman" w:hAnsi="Times New Roman"/>
          <w:sz w:val="24"/>
          <w:szCs w:val="24"/>
        </w:rPr>
        <w:t xml:space="preserve"> Fica o Poder Executivo, </w:t>
      </w:r>
      <w:smartTag w:uri="urn:schemas-microsoft-com:office:smarttags" w:element="PersonName">
        <w:smartTagPr>
          <w:attr w:name="ProductID" w:val="em nome do Munic￭pio"/>
        </w:smartTagPr>
        <w:r w:rsidRPr="009B07BA">
          <w:rPr>
            <w:rFonts w:ascii="Times New Roman" w:hAnsi="Times New Roman"/>
            <w:sz w:val="24"/>
            <w:szCs w:val="24"/>
          </w:rPr>
          <w:t>em nome do Município</w:t>
        </w:r>
      </w:smartTag>
      <w:r w:rsidRPr="009B07BA">
        <w:rPr>
          <w:rFonts w:ascii="Times New Roman" w:hAnsi="Times New Roman"/>
          <w:sz w:val="24"/>
          <w:szCs w:val="24"/>
        </w:rPr>
        <w:t xml:space="preserve"> de Formiga, autorizado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 firmar acordos de cooperação técnica ou convênios com os entes federativos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 xml:space="preserve">com fins de manter o funcionamento do </w:t>
      </w:r>
      <w:r>
        <w:rPr>
          <w:rFonts w:ascii="Times New Roman" w:hAnsi="Times New Roman"/>
          <w:sz w:val="24"/>
          <w:szCs w:val="24"/>
        </w:rPr>
        <w:t>p</w:t>
      </w:r>
      <w:r w:rsidRPr="009B07BA">
        <w:rPr>
          <w:rFonts w:ascii="Times New Roman" w:hAnsi="Times New Roman"/>
          <w:sz w:val="24"/>
          <w:szCs w:val="24"/>
        </w:rPr>
        <w:t>ólo.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6º</w:t>
      </w:r>
      <w:r w:rsidRPr="009B07BA">
        <w:rPr>
          <w:rFonts w:ascii="Times New Roman" w:hAnsi="Times New Roman"/>
          <w:sz w:val="24"/>
          <w:szCs w:val="24"/>
        </w:rPr>
        <w:t xml:space="preserve"> As despesas decorrentes da implantação e manutenção do Pólo de Apoio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 xml:space="preserve">Presencial no Sistema UAB serão consignadas anualmente em dotações orçamentárias da Secretaria Municipal de Educação e Esportes; 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7º</w:t>
      </w:r>
      <w:r w:rsidRPr="009B07BA">
        <w:rPr>
          <w:rFonts w:ascii="Times New Roman" w:hAnsi="Times New Roman"/>
          <w:sz w:val="24"/>
          <w:szCs w:val="24"/>
        </w:rPr>
        <w:t xml:space="preserve"> A Secretaria Municipal de Educação e Esportes será responsável pela gestão administrativa e financeira dos acordos e convênios necessários para a implantação, operacionalização, implementação e sustentação do </w:t>
      </w:r>
      <w:r>
        <w:rPr>
          <w:rFonts w:ascii="Times New Roman" w:hAnsi="Times New Roman"/>
          <w:sz w:val="24"/>
          <w:szCs w:val="24"/>
        </w:rPr>
        <w:t>p</w:t>
      </w:r>
      <w:r w:rsidRPr="009B07BA">
        <w:rPr>
          <w:rFonts w:ascii="Times New Roman" w:hAnsi="Times New Roman"/>
          <w:sz w:val="24"/>
          <w:szCs w:val="24"/>
        </w:rPr>
        <w:t>ólo no município.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jc w:val="both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8º</w:t>
      </w:r>
      <w:r w:rsidRPr="009B07BA">
        <w:rPr>
          <w:rFonts w:ascii="Times New Roman" w:hAnsi="Times New Roman"/>
          <w:sz w:val="24"/>
          <w:szCs w:val="24"/>
        </w:rPr>
        <w:t xml:space="preserve"> A Administração dos cursos é de competência das instituições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federais de ensino superior parceiras e credenciadas institucionalmente,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BA">
        <w:rPr>
          <w:rFonts w:ascii="Times New Roman" w:hAnsi="Times New Roman"/>
          <w:sz w:val="24"/>
          <w:szCs w:val="24"/>
        </w:rPr>
        <w:t>autorizando cursos ou programas na modalidade de Educação a Distância.</w:t>
      </w: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</w:p>
    <w:p w:rsidR="00516AE1" w:rsidRPr="009B07BA" w:rsidRDefault="00516AE1" w:rsidP="00516AE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ind w:firstLine="1440"/>
        <w:rPr>
          <w:rFonts w:ascii="Times New Roman" w:hAnsi="Times New Roman"/>
          <w:sz w:val="24"/>
          <w:szCs w:val="24"/>
        </w:rPr>
      </w:pPr>
      <w:r w:rsidRPr="004C32D5">
        <w:rPr>
          <w:rFonts w:ascii="Times New Roman" w:hAnsi="Times New Roman"/>
          <w:b/>
          <w:sz w:val="24"/>
          <w:szCs w:val="24"/>
        </w:rPr>
        <w:t>Art. 9º</w:t>
      </w:r>
      <w:r w:rsidRPr="009B07BA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:rsidR="00516AE1" w:rsidRPr="009B07BA" w:rsidRDefault="00516AE1" w:rsidP="00516AE1">
      <w:pPr>
        <w:jc w:val="both"/>
      </w:pPr>
    </w:p>
    <w:p w:rsidR="00516AE1" w:rsidRPr="009B07BA" w:rsidRDefault="00516AE1" w:rsidP="00516AE1">
      <w:pPr>
        <w:ind w:left="708" w:firstLine="708"/>
        <w:jc w:val="both"/>
      </w:pPr>
    </w:p>
    <w:p w:rsidR="00516AE1" w:rsidRDefault="00516AE1" w:rsidP="00516AE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jc w:val="both"/>
        <w:rPr>
          <w:sz w:val="24"/>
          <w:szCs w:val="24"/>
        </w:rPr>
      </w:pPr>
    </w:p>
    <w:p w:rsidR="00516AE1" w:rsidRDefault="00516AE1" w:rsidP="00516AE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16AE1" w:rsidRPr="00861EE8" w:rsidTr="00074376">
        <w:tc>
          <w:tcPr>
            <w:tcW w:w="4802" w:type="dxa"/>
          </w:tcPr>
          <w:p w:rsidR="00516AE1" w:rsidRPr="00861EE8" w:rsidRDefault="00516AE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516AE1" w:rsidRPr="00861EE8" w:rsidRDefault="00516AE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16AE1" w:rsidRPr="00861EE8" w:rsidRDefault="00516AE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16AE1" w:rsidRPr="00861EE8" w:rsidRDefault="00516AE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516AE1" w:rsidRPr="001A0ED6" w:rsidRDefault="00516AE1" w:rsidP="00516AE1">
      <w:pPr>
        <w:rPr>
          <w:sz w:val="24"/>
          <w:szCs w:val="24"/>
        </w:rPr>
      </w:pPr>
    </w:p>
    <w:p w:rsidR="0030374B" w:rsidRDefault="00516A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1"/>
    <w:rsid w:val="000A2C50"/>
    <w:rsid w:val="00147E9B"/>
    <w:rsid w:val="004662F0"/>
    <w:rsid w:val="00516AE1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170C-597F-4C9C-B78D-255B16C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51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516AE1"/>
    <w:rPr>
      <w:rFonts w:ascii="Courier New" w:eastAsia="SimSu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2018-08-30T14:56:00Z</dcterms:created>
  <dcterms:modified xsi:type="dcterms:W3CDTF">2018-08-30T14:56:00Z</dcterms:modified>
</cp:coreProperties>
</file>