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04" w:rsidRDefault="008C1D04" w:rsidP="008C1D04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3818, DE 27 DE ABRIL DE 2006.</w:t>
      </w:r>
    </w:p>
    <w:p w:rsidR="008C1D04" w:rsidRDefault="008C1D04" w:rsidP="008C1D04">
      <w:pPr>
        <w:jc w:val="center"/>
        <w:rPr>
          <w:b/>
          <w:i/>
        </w:rPr>
      </w:pPr>
    </w:p>
    <w:p w:rsidR="008C1D04" w:rsidRDefault="008C1D04" w:rsidP="008C1D04">
      <w:pPr>
        <w:jc w:val="center"/>
        <w:rPr>
          <w:b/>
          <w:i/>
        </w:rPr>
      </w:pPr>
    </w:p>
    <w:p w:rsidR="008C1D04" w:rsidRDefault="008C1D04" w:rsidP="008C1D04">
      <w:pPr>
        <w:pStyle w:val="Recuodecorpodetexto2"/>
        <w:ind w:left="432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financeiro, abrir crédito especial e dá outras providências.</w:t>
      </w:r>
    </w:p>
    <w:p w:rsidR="008C1D04" w:rsidRDefault="008C1D04" w:rsidP="008C1D04">
      <w:pPr>
        <w:ind w:left="4253"/>
        <w:jc w:val="both"/>
      </w:pPr>
    </w:p>
    <w:p w:rsidR="008C1D04" w:rsidRDefault="008C1D04" w:rsidP="008C1D04">
      <w:pPr>
        <w:ind w:left="4253"/>
        <w:jc w:val="both"/>
      </w:pPr>
    </w:p>
    <w:p w:rsidR="008C1D04" w:rsidRDefault="008C1D04" w:rsidP="008C1D04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C1D04" w:rsidRDefault="008C1D04" w:rsidP="008C1D04">
      <w:pPr>
        <w:pStyle w:val="BlockQuotation"/>
        <w:widowControl/>
        <w:ind w:left="0" w:right="0"/>
        <w:rPr>
          <w:szCs w:val="24"/>
        </w:rPr>
      </w:pPr>
    </w:p>
    <w:p w:rsidR="008C1D04" w:rsidRDefault="008C1D04" w:rsidP="008C1D04">
      <w:pPr>
        <w:pStyle w:val="BlockQuotation"/>
        <w:widowControl/>
        <w:ind w:left="0" w:right="0"/>
      </w:pPr>
    </w:p>
    <w:p w:rsidR="008C1D04" w:rsidRDefault="008C1D04" w:rsidP="008C1D04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 à Associação dos Moradores da Comunidade São Francisco de Assis, inscrita no CNPJ sob nº 05.347.469/0001-15, auxílio financeiro, até o valor de R$ 500,00 (quinhentos reais).</w:t>
      </w:r>
    </w:p>
    <w:p w:rsidR="008C1D04" w:rsidRDefault="008C1D04" w:rsidP="008C1D04">
      <w:pPr>
        <w:pStyle w:val="BlockQuotation"/>
        <w:widowControl/>
        <w:ind w:left="0" w:right="0"/>
      </w:pPr>
      <w:r>
        <w:tab/>
      </w:r>
      <w:r>
        <w:tab/>
      </w:r>
    </w:p>
    <w:p w:rsidR="008C1D04" w:rsidRDefault="008C1D04" w:rsidP="008C1D04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do artigo 1º fica o Poder Executivo autorizado a abrir, no orçamento vigente, Crédito </w:t>
      </w:r>
      <w:proofErr w:type="gramStart"/>
      <w:r>
        <w:rPr>
          <w:szCs w:val="24"/>
        </w:rPr>
        <w:t>Especial  no</w:t>
      </w:r>
      <w:proofErr w:type="gramEnd"/>
      <w:r>
        <w:rPr>
          <w:szCs w:val="24"/>
        </w:rPr>
        <w:t xml:space="preserve">  valor de R$ 500,00 (quinhentos reais), conforme discriminação abaixo:</w:t>
      </w:r>
    </w:p>
    <w:p w:rsidR="008C1D04" w:rsidRDefault="008C1D04" w:rsidP="008C1D04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C1D0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1D04" w:rsidRDefault="008C1D04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8C1D04" w:rsidRDefault="008C1D04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8C1D04" w:rsidRDefault="008C1D04" w:rsidP="00A55C2B">
            <w:pPr>
              <w:jc w:val="right"/>
              <w:rPr>
                <w:b/>
                <w:bCs/>
              </w:rPr>
            </w:pPr>
          </w:p>
        </w:tc>
      </w:tr>
      <w:tr w:rsidR="008C1D0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1D04" w:rsidRDefault="008C1D04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0211</w:t>
            </w:r>
          </w:p>
        </w:tc>
        <w:tc>
          <w:tcPr>
            <w:tcW w:w="6804" w:type="dxa"/>
          </w:tcPr>
          <w:p w:rsidR="008C1D04" w:rsidRDefault="008C1D04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Desenvolvimento Social</w:t>
            </w:r>
          </w:p>
        </w:tc>
        <w:tc>
          <w:tcPr>
            <w:tcW w:w="1490" w:type="dxa"/>
          </w:tcPr>
          <w:p w:rsidR="008C1D04" w:rsidRDefault="008C1D04" w:rsidP="00A55C2B">
            <w:pPr>
              <w:jc w:val="right"/>
            </w:pPr>
          </w:p>
        </w:tc>
      </w:tr>
      <w:tr w:rsidR="008C1D0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1D04" w:rsidRDefault="008C1D04" w:rsidP="00A55C2B">
            <w:pPr>
              <w:jc w:val="both"/>
            </w:pPr>
            <w:r>
              <w:t>021101</w:t>
            </w:r>
          </w:p>
        </w:tc>
        <w:tc>
          <w:tcPr>
            <w:tcW w:w="6804" w:type="dxa"/>
          </w:tcPr>
          <w:p w:rsidR="008C1D04" w:rsidRDefault="008C1D04" w:rsidP="00A55C2B">
            <w:pPr>
              <w:jc w:val="both"/>
            </w:pPr>
            <w:r>
              <w:t>Fundo Municipal de Assistência Social</w:t>
            </w:r>
          </w:p>
        </w:tc>
        <w:tc>
          <w:tcPr>
            <w:tcW w:w="1490" w:type="dxa"/>
          </w:tcPr>
          <w:p w:rsidR="008C1D04" w:rsidRDefault="008C1D04" w:rsidP="00A55C2B">
            <w:pPr>
              <w:jc w:val="right"/>
            </w:pPr>
          </w:p>
        </w:tc>
      </w:tr>
      <w:tr w:rsidR="008C1D0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1D04" w:rsidRDefault="008C1D04" w:rsidP="00A55C2B">
            <w:pPr>
              <w:jc w:val="both"/>
            </w:pPr>
            <w:r>
              <w:t>08</w:t>
            </w:r>
          </w:p>
        </w:tc>
        <w:tc>
          <w:tcPr>
            <w:tcW w:w="6804" w:type="dxa"/>
          </w:tcPr>
          <w:p w:rsidR="008C1D04" w:rsidRDefault="008C1D04" w:rsidP="00A55C2B">
            <w:pPr>
              <w:jc w:val="both"/>
            </w:pPr>
            <w:r>
              <w:t>Assistência Social</w:t>
            </w:r>
          </w:p>
        </w:tc>
        <w:tc>
          <w:tcPr>
            <w:tcW w:w="1490" w:type="dxa"/>
          </w:tcPr>
          <w:p w:rsidR="008C1D04" w:rsidRDefault="008C1D04" w:rsidP="00A55C2B">
            <w:pPr>
              <w:jc w:val="right"/>
            </w:pPr>
          </w:p>
        </w:tc>
      </w:tr>
      <w:tr w:rsidR="008C1D0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1D04" w:rsidRDefault="008C1D04" w:rsidP="00A55C2B">
            <w:pPr>
              <w:jc w:val="both"/>
            </w:pPr>
            <w:r>
              <w:t>244</w:t>
            </w:r>
          </w:p>
        </w:tc>
        <w:tc>
          <w:tcPr>
            <w:tcW w:w="6804" w:type="dxa"/>
          </w:tcPr>
          <w:p w:rsidR="008C1D04" w:rsidRDefault="008C1D04" w:rsidP="00A55C2B">
            <w:pPr>
              <w:jc w:val="both"/>
            </w:pPr>
            <w:r>
              <w:t>Transferências</w:t>
            </w:r>
          </w:p>
        </w:tc>
        <w:tc>
          <w:tcPr>
            <w:tcW w:w="1490" w:type="dxa"/>
          </w:tcPr>
          <w:p w:rsidR="008C1D04" w:rsidRDefault="008C1D04" w:rsidP="00A55C2B">
            <w:pPr>
              <w:jc w:val="right"/>
            </w:pPr>
          </w:p>
        </w:tc>
      </w:tr>
      <w:tr w:rsidR="008C1D0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1D04" w:rsidRDefault="008C1D04" w:rsidP="00A55C2B">
            <w:pPr>
              <w:jc w:val="both"/>
            </w:pPr>
            <w:r>
              <w:t>0000</w:t>
            </w:r>
          </w:p>
        </w:tc>
        <w:tc>
          <w:tcPr>
            <w:tcW w:w="6804" w:type="dxa"/>
          </w:tcPr>
          <w:p w:rsidR="008C1D04" w:rsidRDefault="008C1D04" w:rsidP="00A55C2B">
            <w:pPr>
              <w:jc w:val="both"/>
            </w:pPr>
            <w:r>
              <w:t>Encargos Especiais</w:t>
            </w:r>
          </w:p>
        </w:tc>
        <w:tc>
          <w:tcPr>
            <w:tcW w:w="1490" w:type="dxa"/>
          </w:tcPr>
          <w:p w:rsidR="008C1D04" w:rsidRDefault="008C1D04" w:rsidP="00A55C2B">
            <w:pPr>
              <w:jc w:val="right"/>
            </w:pPr>
          </w:p>
        </w:tc>
      </w:tr>
      <w:tr w:rsidR="008C1D0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1D04" w:rsidRDefault="008C1D04" w:rsidP="00A55C2B">
            <w:pPr>
              <w:jc w:val="both"/>
            </w:pPr>
            <w:r>
              <w:t>0113</w:t>
            </w:r>
          </w:p>
        </w:tc>
        <w:tc>
          <w:tcPr>
            <w:tcW w:w="6804" w:type="dxa"/>
          </w:tcPr>
          <w:p w:rsidR="008C1D04" w:rsidRDefault="008C1D04" w:rsidP="00A55C2B">
            <w:pPr>
              <w:jc w:val="both"/>
            </w:pPr>
            <w:r>
              <w:t>Apoio à Associação de Moradores da Comunidade São Francisco de Assis</w:t>
            </w:r>
          </w:p>
        </w:tc>
        <w:tc>
          <w:tcPr>
            <w:tcW w:w="1490" w:type="dxa"/>
          </w:tcPr>
          <w:p w:rsidR="008C1D04" w:rsidRDefault="008C1D04" w:rsidP="00A55C2B">
            <w:pPr>
              <w:jc w:val="right"/>
            </w:pPr>
          </w:p>
        </w:tc>
      </w:tr>
      <w:tr w:rsidR="008C1D0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1D04" w:rsidRDefault="008C1D04" w:rsidP="00A55C2B">
            <w:pPr>
              <w:jc w:val="both"/>
            </w:pPr>
            <w:r>
              <w:t>335041</w:t>
            </w:r>
          </w:p>
        </w:tc>
        <w:tc>
          <w:tcPr>
            <w:tcW w:w="6804" w:type="dxa"/>
          </w:tcPr>
          <w:p w:rsidR="008C1D04" w:rsidRDefault="008C1D04" w:rsidP="00A55C2B">
            <w:pPr>
              <w:jc w:val="both"/>
            </w:pPr>
            <w:r>
              <w:t>Contribuições</w:t>
            </w:r>
          </w:p>
        </w:tc>
        <w:tc>
          <w:tcPr>
            <w:tcW w:w="1490" w:type="dxa"/>
          </w:tcPr>
          <w:p w:rsidR="008C1D04" w:rsidRDefault="008C1D04" w:rsidP="00A55C2B">
            <w:pPr>
              <w:jc w:val="right"/>
            </w:pPr>
          </w:p>
        </w:tc>
      </w:tr>
      <w:tr w:rsidR="008C1D0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1D04" w:rsidRDefault="008C1D04" w:rsidP="00A55C2B">
            <w:pPr>
              <w:jc w:val="both"/>
            </w:pPr>
            <w:r>
              <w:t>335043</w:t>
            </w:r>
          </w:p>
        </w:tc>
        <w:tc>
          <w:tcPr>
            <w:tcW w:w="6804" w:type="dxa"/>
          </w:tcPr>
          <w:p w:rsidR="008C1D04" w:rsidRDefault="008C1D04" w:rsidP="00A55C2B">
            <w:pPr>
              <w:jc w:val="both"/>
            </w:pPr>
            <w:r>
              <w:t>Subvenções Sociais</w:t>
            </w:r>
          </w:p>
        </w:tc>
        <w:tc>
          <w:tcPr>
            <w:tcW w:w="1490" w:type="dxa"/>
          </w:tcPr>
          <w:p w:rsidR="008C1D04" w:rsidRDefault="008C1D04" w:rsidP="00A55C2B">
            <w:pPr>
              <w:jc w:val="right"/>
            </w:pPr>
            <w:r>
              <w:t>R$ 500,00</w:t>
            </w:r>
          </w:p>
        </w:tc>
      </w:tr>
      <w:tr w:rsidR="008C1D0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1D04" w:rsidRDefault="008C1D04" w:rsidP="00A55C2B">
            <w:pPr>
              <w:jc w:val="both"/>
            </w:pPr>
          </w:p>
        </w:tc>
        <w:tc>
          <w:tcPr>
            <w:tcW w:w="6804" w:type="dxa"/>
          </w:tcPr>
          <w:p w:rsidR="008C1D04" w:rsidRDefault="008C1D04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90" w:type="dxa"/>
          </w:tcPr>
          <w:p w:rsidR="008C1D04" w:rsidRDefault="008C1D04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R$ 500,00</w:t>
            </w:r>
          </w:p>
        </w:tc>
      </w:tr>
    </w:tbl>
    <w:p w:rsidR="008C1D04" w:rsidRDefault="008C1D04" w:rsidP="008C1D04">
      <w:pPr>
        <w:jc w:val="both"/>
      </w:pPr>
    </w:p>
    <w:p w:rsidR="008C1D04" w:rsidRDefault="008C1D04" w:rsidP="008C1D04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Plurianual, para o período de 2006/2009, dentro do programa “Encargos Especiais”, a ação “Apoio a Associação de Moradores da Comunidade São Francisco de Assis”.</w:t>
      </w:r>
    </w:p>
    <w:p w:rsidR="008C1D04" w:rsidRDefault="008C1D04" w:rsidP="008C1D04">
      <w:pPr>
        <w:jc w:val="both"/>
      </w:pPr>
    </w:p>
    <w:p w:rsidR="008C1D04" w:rsidRDefault="008C1D04" w:rsidP="008C1D04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3º </w:t>
      </w:r>
      <w:r>
        <w:t xml:space="preserve">Para fazer face ao restante das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8C1D04" w:rsidRDefault="008C1D04" w:rsidP="008C1D04">
      <w:pPr>
        <w:pStyle w:val="BlockQuotation"/>
        <w:widowControl/>
        <w:ind w:left="0" w:right="0"/>
        <w:rPr>
          <w:b/>
          <w:szCs w:val="24"/>
        </w:rPr>
      </w:pPr>
    </w:p>
    <w:p w:rsidR="008C1D04" w:rsidRDefault="008C1D04" w:rsidP="008C1D04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 xml:space="preserve">Esta Lei entra em vigor na data de sua publicação. </w:t>
      </w:r>
    </w:p>
    <w:p w:rsidR="008C1D04" w:rsidRDefault="008C1D04" w:rsidP="008C1D04">
      <w:pPr>
        <w:pStyle w:val="BlockQuotation"/>
        <w:widowControl/>
        <w:ind w:left="0" w:right="0"/>
        <w:rPr>
          <w:szCs w:val="24"/>
        </w:rPr>
      </w:pPr>
    </w:p>
    <w:p w:rsidR="008C1D04" w:rsidRDefault="008C1D04" w:rsidP="008C1D04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8C1D04" w:rsidRDefault="008C1D04" w:rsidP="008C1D0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27 de abril de 2006. </w:t>
      </w:r>
    </w:p>
    <w:p w:rsidR="008C1D04" w:rsidRDefault="008C1D04" w:rsidP="008C1D04">
      <w:pPr>
        <w:pStyle w:val="BlockQuotation"/>
        <w:widowControl/>
        <w:ind w:left="0" w:right="0"/>
        <w:rPr>
          <w:szCs w:val="24"/>
        </w:rPr>
      </w:pPr>
    </w:p>
    <w:p w:rsidR="008C1D04" w:rsidRDefault="008C1D04" w:rsidP="008C1D04">
      <w:pPr>
        <w:pStyle w:val="BlockQuotation"/>
        <w:widowControl/>
        <w:ind w:left="0" w:right="0"/>
        <w:rPr>
          <w:szCs w:val="24"/>
        </w:rPr>
      </w:pPr>
    </w:p>
    <w:p w:rsidR="008C1D04" w:rsidRDefault="008C1D04" w:rsidP="008C1D04">
      <w:pPr>
        <w:pStyle w:val="BlockQuotation"/>
        <w:widowControl/>
        <w:ind w:left="0" w:right="0"/>
        <w:rPr>
          <w:szCs w:val="24"/>
        </w:rPr>
      </w:pPr>
    </w:p>
    <w:p w:rsidR="008C1D04" w:rsidRDefault="008C1D04" w:rsidP="008C1D04">
      <w:pPr>
        <w:pStyle w:val="BlockQuotation"/>
        <w:widowControl/>
        <w:ind w:left="0" w:right="0"/>
        <w:rPr>
          <w:szCs w:val="24"/>
        </w:rPr>
      </w:pPr>
    </w:p>
    <w:p w:rsidR="008C1D04" w:rsidRDefault="008C1D04" w:rsidP="008C1D0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8C1D04" w:rsidRDefault="008C1D04" w:rsidP="008C1D04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8C1D04" w:rsidRDefault="008C1D04" w:rsidP="008C1D04">
      <w:pPr>
        <w:pStyle w:val="BlockQuotation"/>
        <w:widowControl/>
        <w:ind w:left="0" w:right="0"/>
        <w:jc w:val="center"/>
        <w:rPr>
          <w:szCs w:val="24"/>
        </w:rPr>
      </w:pPr>
    </w:p>
    <w:p w:rsidR="008C1D04" w:rsidRDefault="008C1D04" w:rsidP="008C1D04">
      <w:pPr>
        <w:pStyle w:val="BlockQuotation"/>
        <w:widowControl/>
        <w:ind w:left="0" w:right="0"/>
        <w:jc w:val="center"/>
        <w:rPr>
          <w:szCs w:val="24"/>
        </w:rPr>
      </w:pPr>
    </w:p>
    <w:p w:rsidR="008C1D04" w:rsidRDefault="008C1D04" w:rsidP="008C1D04">
      <w:pPr>
        <w:pStyle w:val="BlockQuotation"/>
        <w:widowControl/>
        <w:ind w:left="0" w:right="0"/>
        <w:jc w:val="center"/>
        <w:rPr>
          <w:szCs w:val="24"/>
        </w:rPr>
      </w:pPr>
    </w:p>
    <w:p w:rsidR="008C1D04" w:rsidRDefault="008C1D04" w:rsidP="008C1D04">
      <w:pPr>
        <w:pStyle w:val="BlockQuotation"/>
        <w:widowControl/>
        <w:ind w:left="0" w:right="0"/>
        <w:jc w:val="center"/>
        <w:rPr>
          <w:szCs w:val="24"/>
        </w:rPr>
      </w:pPr>
    </w:p>
    <w:p w:rsidR="008C1D04" w:rsidRDefault="008C1D04" w:rsidP="008C1D04">
      <w:pPr>
        <w:pStyle w:val="BlockQuotation"/>
        <w:widowControl/>
        <w:ind w:left="0" w:right="0"/>
        <w:jc w:val="center"/>
        <w:rPr>
          <w:szCs w:val="24"/>
        </w:rPr>
      </w:pPr>
    </w:p>
    <w:p w:rsidR="008C1D04" w:rsidRDefault="008C1D04" w:rsidP="008C1D04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8C1D04" w:rsidRDefault="008C1D04" w:rsidP="008C1D04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8C1D0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04"/>
    <w:rsid w:val="000A2C50"/>
    <w:rsid w:val="00147E9B"/>
    <w:rsid w:val="004662F0"/>
    <w:rsid w:val="005B4ECA"/>
    <w:rsid w:val="0070535B"/>
    <w:rsid w:val="008C1D0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3603-7B66-4493-A6EC-03F13B60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C1D04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C1D04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8C1D04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8C1D04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1D04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C1D04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8C1D0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2018-08-06T12:46:00Z</dcterms:created>
  <dcterms:modified xsi:type="dcterms:W3CDTF">2018-08-06T12:46:00Z</dcterms:modified>
</cp:coreProperties>
</file>