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D8" w:rsidRDefault="002F15D8" w:rsidP="002F15D8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LEI Nº 3780, DE 29 DE MARÇO DE 2006.</w:t>
      </w:r>
    </w:p>
    <w:p w:rsidR="002F15D8" w:rsidRDefault="002F15D8" w:rsidP="002F15D8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2F15D8" w:rsidRDefault="002F15D8" w:rsidP="002F15D8">
      <w:pPr>
        <w:pStyle w:val="BlockQuotation"/>
        <w:widowControl/>
        <w:ind w:left="4320" w:right="0"/>
        <w:rPr>
          <w:szCs w:val="24"/>
        </w:rPr>
      </w:pPr>
      <w:r>
        <w:rPr>
          <w:szCs w:val="24"/>
        </w:rPr>
        <w:t>Altera a redação do § 1º do art. 4º da Lei nº 3.758, de 29 de dezembro de 2005, e dá outras providências.</w:t>
      </w:r>
    </w:p>
    <w:p w:rsidR="002F15D8" w:rsidRDefault="002F15D8" w:rsidP="002F15D8">
      <w:pPr>
        <w:pStyle w:val="BlockQuotation"/>
        <w:widowControl/>
        <w:ind w:left="4320" w:right="0"/>
        <w:rPr>
          <w:szCs w:val="24"/>
        </w:rPr>
      </w:pPr>
    </w:p>
    <w:p w:rsidR="002F15D8" w:rsidRDefault="002F15D8" w:rsidP="002F15D8">
      <w:pPr>
        <w:pStyle w:val="BlockQuotation"/>
        <w:widowControl/>
        <w:ind w:left="4320" w:right="0"/>
        <w:rPr>
          <w:szCs w:val="24"/>
        </w:rPr>
      </w:pPr>
    </w:p>
    <w:p w:rsidR="002F15D8" w:rsidRDefault="002F15D8" w:rsidP="002F15D8">
      <w:pPr>
        <w:pStyle w:val="BlockQuotation"/>
        <w:widowControl/>
        <w:ind w:left="4320" w:right="0"/>
        <w:rPr>
          <w:szCs w:val="24"/>
        </w:rPr>
      </w:pPr>
    </w:p>
    <w:p w:rsidR="002F15D8" w:rsidRDefault="002F15D8" w:rsidP="002F15D8">
      <w:pPr>
        <w:pStyle w:val="BlockQuotation"/>
        <w:widowControl/>
        <w:ind w:left="4320" w:right="0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2F15D8" w:rsidRDefault="002F15D8" w:rsidP="002F15D8">
      <w:pPr>
        <w:pStyle w:val="BlockQuotation"/>
        <w:widowControl/>
        <w:ind w:left="0" w:right="0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1º </w:t>
      </w:r>
      <w:r>
        <w:rPr>
          <w:szCs w:val="24"/>
        </w:rPr>
        <w:t>O § 1º do art. 4º da Lei nº 3.758, de 29 de dezembro de 2005, passa a vigorar com a seguinte redação:</w:t>
      </w:r>
    </w:p>
    <w:p w:rsidR="002F15D8" w:rsidRDefault="002F15D8" w:rsidP="002F15D8">
      <w:pPr>
        <w:pStyle w:val="BlockQuotation"/>
        <w:widowControl/>
        <w:ind w:left="0" w:right="0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rPr>
          <w:i/>
          <w:i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i/>
          <w:iCs/>
          <w:szCs w:val="24"/>
        </w:rPr>
        <w:t xml:space="preserve">“Art. 4º </w:t>
      </w:r>
      <w:r>
        <w:rPr>
          <w:i/>
          <w:iCs/>
          <w:szCs w:val="24"/>
        </w:rPr>
        <w:t>[...]</w:t>
      </w:r>
    </w:p>
    <w:p w:rsidR="002F15D8" w:rsidRDefault="002F15D8" w:rsidP="002F15D8">
      <w:pPr>
        <w:pStyle w:val="BlockQuotation"/>
        <w:widowControl/>
        <w:ind w:left="0" w:right="0"/>
        <w:rPr>
          <w:i/>
          <w:iCs/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rPr>
          <w:i/>
          <w:iCs/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b/>
          <w:bCs/>
          <w:i/>
          <w:iCs/>
          <w:szCs w:val="24"/>
        </w:rPr>
        <w:t xml:space="preserve">§ 1º </w:t>
      </w:r>
      <w:r>
        <w:rPr>
          <w:i/>
          <w:iCs/>
          <w:szCs w:val="24"/>
        </w:rPr>
        <w:t xml:space="preserve">Serão concedidos 30 (trinta) Títulos de Cidadania </w:t>
      </w:r>
      <w:proofErr w:type="gramStart"/>
      <w:r>
        <w:rPr>
          <w:i/>
          <w:iCs/>
          <w:szCs w:val="24"/>
        </w:rPr>
        <w:t>Honorária.”</w:t>
      </w:r>
      <w:proofErr w:type="gramEnd"/>
    </w:p>
    <w:p w:rsidR="002F15D8" w:rsidRDefault="002F15D8" w:rsidP="002F15D8">
      <w:pPr>
        <w:pStyle w:val="BlockQuotation"/>
        <w:widowControl/>
        <w:ind w:left="0" w:right="0"/>
        <w:rPr>
          <w:i/>
          <w:iCs/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rPr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b/>
          <w:bCs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2F15D8" w:rsidRDefault="002F15D8" w:rsidP="002F15D8">
      <w:pPr>
        <w:pStyle w:val="BlockQuotation"/>
        <w:widowControl/>
        <w:ind w:left="0" w:right="0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29 de março de 2006.</w:t>
      </w:r>
    </w:p>
    <w:p w:rsidR="002F15D8" w:rsidRDefault="002F15D8" w:rsidP="002F15D8">
      <w:pPr>
        <w:pStyle w:val="BlockQuotation"/>
        <w:widowControl/>
        <w:ind w:left="0" w:right="0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ALUÍSIO VELOSO DA CUNHA</w:t>
      </w:r>
    </w:p>
    <w:p w:rsidR="002F15D8" w:rsidRDefault="002F15D8" w:rsidP="002F15D8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2F15D8" w:rsidRDefault="002F15D8" w:rsidP="002F15D8">
      <w:pPr>
        <w:pStyle w:val="BlockQuotation"/>
        <w:widowControl/>
        <w:ind w:left="0" w:right="0"/>
        <w:jc w:val="center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jc w:val="center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jc w:val="center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jc w:val="center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jc w:val="center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jc w:val="center"/>
        <w:rPr>
          <w:szCs w:val="24"/>
        </w:rPr>
      </w:pPr>
    </w:p>
    <w:p w:rsidR="002F15D8" w:rsidRDefault="002F15D8" w:rsidP="002F15D8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JOSÉ JAMIR CHAVES</w:t>
      </w:r>
    </w:p>
    <w:p w:rsidR="002F15D8" w:rsidRDefault="002F15D8" w:rsidP="002F15D8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0374B" w:rsidRDefault="002F15D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D8"/>
    <w:rsid w:val="000A2C50"/>
    <w:rsid w:val="00147E9B"/>
    <w:rsid w:val="002F15D8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66CF7-A772-42AD-B62D-1064F996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F15D8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2018-08-06T12:32:00Z</dcterms:created>
  <dcterms:modified xsi:type="dcterms:W3CDTF">2018-08-06T12:32:00Z</dcterms:modified>
</cp:coreProperties>
</file>