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7C" w:rsidRDefault="00BC3B7C" w:rsidP="00BC3B7C">
      <w:pPr>
        <w:jc w:val="center"/>
        <w:rPr>
          <w:b/>
          <w:i/>
        </w:rPr>
      </w:pPr>
      <w:r>
        <w:rPr>
          <w:b/>
          <w:i/>
        </w:rPr>
        <w:t>LEI Nº 3760, DE 21 DE FEVEREIRO DE 2006.</w:t>
      </w:r>
    </w:p>
    <w:p w:rsidR="00BC3B7C" w:rsidRDefault="00BC3B7C" w:rsidP="00BC3B7C">
      <w:pPr>
        <w:jc w:val="center"/>
        <w:rPr>
          <w:b/>
          <w:i/>
        </w:rPr>
      </w:pPr>
    </w:p>
    <w:p w:rsidR="00BC3B7C" w:rsidRDefault="00BC3B7C" w:rsidP="00BC3B7C">
      <w:pPr>
        <w:ind w:left="4253"/>
        <w:jc w:val="both"/>
      </w:pPr>
      <w:r>
        <w:t>Autoriza a doação do imóvel que menciona e dá outras providências.</w:t>
      </w:r>
    </w:p>
    <w:p w:rsidR="00BC3B7C" w:rsidRDefault="00BC3B7C" w:rsidP="00BC3B7C">
      <w:pPr>
        <w:ind w:left="4253"/>
        <w:jc w:val="both"/>
      </w:pPr>
    </w:p>
    <w:p w:rsidR="00BC3B7C" w:rsidRDefault="00BC3B7C" w:rsidP="00BC3B7C">
      <w:pPr>
        <w:ind w:left="4253"/>
        <w:jc w:val="both"/>
      </w:pPr>
    </w:p>
    <w:p w:rsidR="00BC3B7C" w:rsidRDefault="00BC3B7C" w:rsidP="00BC3B7C">
      <w:pPr>
        <w:jc w:val="both"/>
      </w:pPr>
      <w:r>
        <w:tab/>
      </w:r>
      <w:r>
        <w:tab/>
        <w:t>A CÂMARA MUNICIPAL DE FORMIGA APROVOU E EU SANCIONO A SEGUINTE LEI: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Associação dos Moradores do Bairro da Saudade - AMBS, inscrita no CNPJ sob nº 05.035.819/0001-01, o lote 05 da quadra 14 do bairro da Saudade, com as seguintes confrontações: frente com a Rua Rio Araguaia numa distância de 12,00m; fundos com o lote 18 numa distância de 12,00m; lateral direita com os lotes 03 e 04 numa distância de 25,00m; e lateral esquerda com o lote 06 numa distância de 25,00m, perfazendo uma área de </w:t>
      </w:r>
      <w:smartTag w:uri="urn:schemas-microsoft-com:office:smarttags" w:element="metricconverter">
        <w:smartTagPr>
          <w:attr w:name="ProductID" w:val="300,00 m2"/>
        </w:smartTagPr>
        <w:r>
          <w:t>300,00 m</w:t>
        </w:r>
        <w:r>
          <w:rPr>
            <w:vertAlign w:val="superscript"/>
          </w:rPr>
          <w:t>2</w:t>
        </w:r>
      </w:smartTag>
      <w:r>
        <w:t>, conforme ilustra “croqui” de levantamento do terreno em anexo, que passa a fazer parte integrante da presente Lei.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 sede da referida Entidade.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Entidade no prazo de 48 (quarenta e oito) meses, a contar da data da publicação da presente Lei;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Entidade beneficiária.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proofErr w:type="gramStart"/>
      <w:r>
        <w:t>d) Deixe</w:t>
      </w:r>
      <w:proofErr w:type="gramEnd"/>
      <w:r>
        <w:t xml:space="preserve"> a referida Entidade de cumprir as exigências das Legislações Municipal, Estadual ou Federal.</w:t>
      </w:r>
    </w:p>
    <w:p w:rsidR="00BC3B7C" w:rsidRDefault="00BC3B7C" w:rsidP="00BC3B7C">
      <w:pPr>
        <w:pStyle w:val="Norma"/>
        <w:rPr>
          <w:szCs w:val="24"/>
        </w:rPr>
      </w:pPr>
    </w:p>
    <w:p w:rsidR="00BC3B7C" w:rsidRDefault="00BC3B7C" w:rsidP="00BC3B7C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BC3B7C" w:rsidRDefault="00BC3B7C" w:rsidP="00BC3B7C">
      <w:pPr>
        <w:jc w:val="both"/>
      </w:pPr>
    </w:p>
    <w:p w:rsidR="00BC3B7C" w:rsidRDefault="00BC3B7C" w:rsidP="00BC3B7C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BC3B7C" w:rsidRDefault="00BC3B7C" w:rsidP="00BC3B7C">
      <w:pPr>
        <w:jc w:val="both"/>
      </w:pPr>
    </w:p>
    <w:p w:rsidR="00BC3B7C" w:rsidRDefault="00BC3B7C" w:rsidP="00BC3B7C">
      <w:pPr>
        <w:ind w:firstLine="1416"/>
        <w:jc w:val="both"/>
      </w:pPr>
      <w:r>
        <w:t>Gabinete do Prefeito em Formiga, 21 de fevereiro de 2006.</w:t>
      </w:r>
    </w:p>
    <w:p w:rsidR="00BC3B7C" w:rsidRDefault="00BC3B7C" w:rsidP="00BC3B7C">
      <w:pPr>
        <w:ind w:firstLine="1416"/>
        <w:jc w:val="center"/>
      </w:pPr>
    </w:p>
    <w:p w:rsidR="00BC3B7C" w:rsidRDefault="00BC3B7C" w:rsidP="00BC3B7C">
      <w:pPr>
        <w:ind w:firstLine="1416"/>
        <w:jc w:val="both"/>
      </w:pPr>
    </w:p>
    <w:p w:rsidR="00BC3B7C" w:rsidRDefault="00BC3B7C" w:rsidP="00BC3B7C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BC3B7C" w:rsidRDefault="00BC3B7C" w:rsidP="00BC3B7C">
      <w:pPr>
        <w:jc w:val="center"/>
      </w:pPr>
      <w:r>
        <w:t>Prefeito Municipal</w:t>
      </w:r>
      <w:bookmarkStart w:id="0" w:name="_GoBack"/>
      <w:bookmarkEnd w:id="0"/>
    </w:p>
    <w:p w:rsidR="00BC3B7C" w:rsidRDefault="00BC3B7C" w:rsidP="00BC3B7C">
      <w:pPr>
        <w:pStyle w:val="Ttulo4"/>
        <w:rPr>
          <w:szCs w:val="24"/>
        </w:rPr>
      </w:pPr>
      <w:r>
        <w:rPr>
          <w:szCs w:val="24"/>
        </w:rPr>
        <w:lastRenderedPageBreak/>
        <w:t>JOSÉ JAMIR CHAVES</w:t>
      </w:r>
    </w:p>
    <w:p w:rsidR="00BC3B7C" w:rsidRDefault="00BC3B7C" w:rsidP="00BC3B7C">
      <w:pPr>
        <w:pStyle w:val="Ttulo1"/>
      </w:pPr>
      <w:r>
        <w:t>Oficial de Gabinete</w:t>
      </w:r>
    </w:p>
    <w:p w:rsidR="0030374B" w:rsidRDefault="00BC3B7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7C"/>
    <w:rsid w:val="000A2C50"/>
    <w:rsid w:val="00147E9B"/>
    <w:rsid w:val="004662F0"/>
    <w:rsid w:val="005B4ECA"/>
    <w:rsid w:val="0070535B"/>
    <w:rsid w:val="009E5F9A"/>
    <w:rsid w:val="00B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3DDC-7975-4517-AC2B-49EF3EF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B7C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BC3B7C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B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C3B7C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BC3B7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2018-08-06T12:26:00Z</dcterms:created>
  <dcterms:modified xsi:type="dcterms:W3CDTF">2018-08-06T12:26:00Z</dcterms:modified>
</cp:coreProperties>
</file>