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CD" w:rsidRDefault="003B38CD" w:rsidP="003B38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3725, 08 DE </w:t>
      </w:r>
      <w:proofErr w:type="gramStart"/>
      <w:r>
        <w:rPr>
          <w:b/>
          <w:i/>
          <w:sz w:val="24"/>
          <w:szCs w:val="24"/>
        </w:rPr>
        <w:t>NOVEMBRO</w:t>
      </w:r>
      <w:proofErr w:type="gramEnd"/>
      <w:r>
        <w:rPr>
          <w:b/>
          <w:i/>
          <w:sz w:val="24"/>
          <w:szCs w:val="24"/>
        </w:rPr>
        <w:t xml:space="preserve"> DE 2005.</w:t>
      </w:r>
    </w:p>
    <w:p w:rsidR="003B38CD" w:rsidRDefault="003B38CD" w:rsidP="003B38CD">
      <w:pPr>
        <w:jc w:val="center"/>
        <w:rPr>
          <w:b/>
          <w:i/>
          <w:sz w:val="24"/>
          <w:szCs w:val="24"/>
        </w:rPr>
      </w:pPr>
    </w:p>
    <w:p w:rsidR="003B38CD" w:rsidRDefault="003B38CD" w:rsidP="003B38CD">
      <w:pPr>
        <w:jc w:val="center"/>
        <w:rPr>
          <w:b/>
          <w:i/>
          <w:sz w:val="24"/>
          <w:szCs w:val="24"/>
        </w:rPr>
      </w:pPr>
    </w:p>
    <w:p w:rsidR="003B38CD" w:rsidRDefault="003B38CD" w:rsidP="003B38CD">
      <w:pPr>
        <w:jc w:val="center"/>
        <w:rPr>
          <w:b/>
          <w:i/>
          <w:sz w:val="24"/>
          <w:szCs w:val="24"/>
        </w:rPr>
      </w:pPr>
    </w:p>
    <w:p w:rsidR="003B38CD" w:rsidRDefault="003B38CD" w:rsidP="003B38CD">
      <w:pPr>
        <w:ind w:left="4140"/>
        <w:jc w:val="both"/>
        <w:rPr>
          <w:sz w:val="24"/>
          <w:szCs w:val="24"/>
        </w:rPr>
      </w:pPr>
      <w:r>
        <w:rPr>
          <w:sz w:val="24"/>
          <w:szCs w:val="24"/>
        </w:rPr>
        <w:t>Altera redação do inciso I do artigo 2º da Lei nº 3369, de 25 de junho de 2002, e dá outras providências.</w:t>
      </w:r>
    </w:p>
    <w:p w:rsidR="003B38CD" w:rsidRDefault="003B38CD" w:rsidP="003B38CD">
      <w:pPr>
        <w:ind w:left="4140"/>
        <w:jc w:val="both"/>
        <w:rPr>
          <w:sz w:val="24"/>
          <w:szCs w:val="24"/>
        </w:rPr>
      </w:pPr>
    </w:p>
    <w:p w:rsidR="003B38CD" w:rsidRDefault="003B38CD" w:rsidP="003B38CD">
      <w:pPr>
        <w:ind w:left="4140"/>
        <w:jc w:val="both"/>
        <w:rPr>
          <w:sz w:val="24"/>
          <w:szCs w:val="24"/>
        </w:rPr>
      </w:pPr>
    </w:p>
    <w:p w:rsidR="003B38CD" w:rsidRDefault="003B38CD" w:rsidP="003B38CD">
      <w:pPr>
        <w:ind w:left="4140"/>
        <w:jc w:val="both"/>
        <w:rPr>
          <w:sz w:val="24"/>
          <w:szCs w:val="24"/>
        </w:rPr>
      </w:pPr>
    </w:p>
    <w:p w:rsidR="003B38CD" w:rsidRDefault="003B38CD" w:rsidP="003B38CD">
      <w:pPr>
        <w:ind w:left="4140"/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inciso I do artigo 2º da Lei nº 3369, de 25 de junho de 2002, passa a viger com a seguinte redação:</w:t>
      </w: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“Art. 2º......</w:t>
      </w:r>
    </w:p>
    <w:p w:rsidR="003B38CD" w:rsidRDefault="003B38CD" w:rsidP="003B38CD">
      <w:pPr>
        <w:jc w:val="both"/>
        <w:rPr>
          <w:b/>
          <w:i/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I – 06 (seis) membros indicados por cada um dos seguintes órgãos do Poder </w:t>
      </w:r>
      <w:proofErr w:type="gramStart"/>
      <w:r>
        <w:rPr>
          <w:i/>
          <w:sz w:val="24"/>
          <w:szCs w:val="24"/>
        </w:rPr>
        <w:t>Executivo:”</w:t>
      </w:r>
      <w:proofErr w:type="gramEnd"/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novembro de 2005.</w:t>
      </w: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both"/>
        <w:rPr>
          <w:sz w:val="24"/>
          <w:szCs w:val="24"/>
        </w:rPr>
      </w:pP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B38CD" w:rsidRDefault="003B38CD" w:rsidP="003B38CD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sz w:val="24"/>
          <w:szCs w:val="24"/>
        </w:rPr>
      </w:pPr>
    </w:p>
    <w:p w:rsidR="003B38CD" w:rsidRDefault="003B38CD" w:rsidP="003B38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B38CD" w:rsidRDefault="003B38CD" w:rsidP="003B38CD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B38CD" w:rsidRDefault="003B38CD" w:rsidP="003B38CD">
      <w:pPr>
        <w:jc w:val="center"/>
        <w:rPr>
          <w:sz w:val="24"/>
          <w:szCs w:val="24"/>
        </w:rPr>
      </w:pPr>
    </w:p>
    <w:p w:rsidR="0030374B" w:rsidRDefault="003B38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D"/>
    <w:rsid w:val="000A2C50"/>
    <w:rsid w:val="00147E9B"/>
    <w:rsid w:val="003B38C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BCDC-A578-4E20-9B39-16B4F2B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2018-08-02T14:24:00Z</dcterms:created>
  <dcterms:modified xsi:type="dcterms:W3CDTF">2018-08-02T14:24:00Z</dcterms:modified>
</cp:coreProperties>
</file>