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A2" w:rsidRPr="00CD7483" w:rsidRDefault="001B7BA2" w:rsidP="001B7BA2">
      <w:pPr>
        <w:pStyle w:val="Ttulo"/>
        <w:rPr>
          <w:bCs/>
          <w:i/>
          <w:iCs/>
          <w:sz w:val="24"/>
          <w:szCs w:val="24"/>
        </w:rPr>
      </w:pPr>
      <w:r w:rsidRPr="00CD7483">
        <w:rPr>
          <w:bCs/>
          <w:i/>
          <w:iCs/>
          <w:sz w:val="24"/>
          <w:szCs w:val="24"/>
        </w:rPr>
        <w:t>LEI Nº</w:t>
      </w:r>
      <w:r>
        <w:rPr>
          <w:bCs/>
          <w:i/>
          <w:iCs/>
          <w:sz w:val="24"/>
          <w:szCs w:val="24"/>
        </w:rPr>
        <w:t xml:space="preserve"> 3502, DE 10 DE SETEMBRO DE 2003.</w:t>
      </w:r>
    </w:p>
    <w:p w:rsidR="001B7BA2" w:rsidRDefault="001B7BA2" w:rsidP="001B7BA2">
      <w:pPr>
        <w:ind w:firstLine="1418"/>
        <w:rPr>
          <w:sz w:val="24"/>
        </w:rPr>
      </w:pPr>
    </w:p>
    <w:p w:rsidR="001B7BA2" w:rsidRDefault="001B7BA2" w:rsidP="001B7BA2">
      <w:pPr>
        <w:ind w:firstLine="1418"/>
        <w:rPr>
          <w:sz w:val="24"/>
        </w:rPr>
      </w:pPr>
    </w:p>
    <w:p w:rsidR="001B7BA2" w:rsidRDefault="001B7BA2" w:rsidP="001B7BA2">
      <w:pPr>
        <w:pStyle w:val="Recuodecorpodetexto2"/>
        <w:ind w:left="4253"/>
      </w:pPr>
      <w:r>
        <w:t>Dá nova redação aos dispositivos da Lei nº 2524, de 16 de outubro de 1995, e Lei nº 3207, de 09 de novembro de 2000, e dá outras providências.</w:t>
      </w:r>
    </w:p>
    <w:p w:rsidR="001B7BA2" w:rsidRDefault="001B7BA2" w:rsidP="001B7BA2">
      <w:pPr>
        <w:pStyle w:val="Recuodecorpodetexto2"/>
        <w:ind w:firstLine="1418"/>
      </w:pPr>
    </w:p>
    <w:p w:rsidR="001B7BA2" w:rsidRDefault="001B7BA2" w:rsidP="001B7BA2">
      <w:pPr>
        <w:pStyle w:val="Recuodecorpodetexto2"/>
        <w:ind w:firstLine="1418"/>
      </w:pPr>
    </w:p>
    <w:p w:rsidR="001B7BA2" w:rsidRDefault="001B7BA2" w:rsidP="001B7BA2">
      <w:pPr>
        <w:pStyle w:val="Recuodecorpodetexto2"/>
        <w:ind w:firstLine="1418"/>
      </w:pPr>
    </w:p>
    <w:p w:rsidR="001B7BA2" w:rsidRDefault="001B7BA2" w:rsidP="001B7BA2">
      <w:pPr>
        <w:pStyle w:val="Recuodecorpodetexto2"/>
        <w:ind w:left="0" w:firstLine="1418"/>
      </w:pPr>
      <w:r>
        <w:t>A CÂMARA MUNICIPAL DE FORMIGA APROVOU E EU SANCIONO A SEGUINTE LEI:</w:t>
      </w:r>
    </w:p>
    <w:p w:rsidR="001B7BA2" w:rsidRDefault="001B7BA2" w:rsidP="001B7BA2">
      <w:pPr>
        <w:pStyle w:val="Recuodecorpodetexto2"/>
        <w:ind w:left="0" w:firstLine="1418"/>
      </w:pPr>
    </w:p>
    <w:p w:rsidR="001B7BA2" w:rsidRDefault="001B7BA2" w:rsidP="001B7BA2">
      <w:pPr>
        <w:ind w:left="4253" w:firstLine="1418"/>
        <w:jc w:val="both"/>
        <w:rPr>
          <w:sz w:val="24"/>
        </w:rPr>
      </w:pPr>
    </w:p>
    <w:p w:rsidR="001B7BA2" w:rsidRDefault="001B7BA2" w:rsidP="001B7BA2">
      <w:pPr>
        <w:tabs>
          <w:tab w:val="left" w:pos="709"/>
        </w:tabs>
        <w:ind w:firstLine="1418"/>
        <w:jc w:val="both"/>
        <w:rPr>
          <w:sz w:val="24"/>
        </w:rPr>
      </w:pPr>
      <w:r>
        <w:rPr>
          <w:b/>
          <w:sz w:val="24"/>
        </w:rPr>
        <w:t xml:space="preserve">Art 1º </w:t>
      </w:r>
      <w:r>
        <w:rPr>
          <w:sz w:val="24"/>
        </w:rPr>
        <w:t xml:space="preserve">O Artigo 3º, 12 a 29 da Lei 2524 de 16 de outubro de 1995, que criou o Conselho Municipal de Assistência Social e o Fundo Municipal de Assistência Social, passam a vigorar com a seguinte redação: </w:t>
      </w:r>
    </w:p>
    <w:p w:rsidR="001B7BA2" w:rsidRDefault="001B7BA2" w:rsidP="001B7BA2">
      <w:pPr>
        <w:tabs>
          <w:tab w:val="left" w:pos="709"/>
        </w:tabs>
        <w:ind w:firstLine="1418"/>
        <w:jc w:val="both"/>
        <w:rPr>
          <w:sz w:val="24"/>
        </w:rPr>
      </w:pPr>
    </w:p>
    <w:p w:rsidR="001B7BA2" w:rsidRDefault="001B7BA2" w:rsidP="001B7BA2">
      <w:pPr>
        <w:ind w:firstLine="1418"/>
        <w:jc w:val="both"/>
        <w:rPr>
          <w:i/>
          <w:iCs/>
          <w:sz w:val="24"/>
        </w:rPr>
      </w:pPr>
      <w:r>
        <w:rPr>
          <w:b/>
          <w:i/>
          <w:iCs/>
          <w:sz w:val="24"/>
        </w:rPr>
        <w:t xml:space="preserve">“ART. 3º - </w:t>
      </w:r>
      <w:r>
        <w:rPr>
          <w:i/>
          <w:iCs/>
          <w:sz w:val="24"/>
        </w:rPr>
        <w:t>O COMAS terá a seguinte composição:</w:t>
      </w:r>
    </w:p>
    <w:p w:rsidR="001B7BA2" w:rsidRDefault="001B7BA2" w:rsidP="001B7BA2">
      <w:pPr>
        <w:ind w:firstLine="1418"/>
        <w:jc w:val="both"/>
        <w:rPr>
          <w:i/>
          <w:iCs/>
          <w:sz w:val="24"/>
        </w:rPr>
      </w:pP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</w:p>
    <w:p w:rsidR="001B7BA2" w:rsidRDefault="001B7BA2" w:rsidP="001B7BA2">
      <w:pPr>
        <w:ind w:firstLine="1701"/>
        <w:jc w:val="both"/>
        <w:rPr>
          <w:i/>
          <w:iCs/>
          <w:sz w:val="24"/>
        </w:rPr>
      </w:pPr>
      <w:r>
        <w:rPr>
          <w:i/>
          <w:iCs/>
          <w:sz w:val="24"/>
        </w:rPr>
        <w:t>I-</w:t>
      </w:r>
      <w:r>
        <w:rPr>
          <w:i/>
          <w:iCs/>
          <w:sz w:val="24"/>
        </w:rPr>
        <w:tab/>
        <w:t>DO GOVERNO MUNICIPAL:</w:t>
      </w:r>
    </w:p>
    <w:p w:rsidR="001B7BA2" w:rsidRDefault="001B7BA2" w:rsidP="001B7BA2">
      <w:pPr>
        <w:ind w:firstLine="1418"/>
        <w:jc w:val="both"/>
        <w:rPr>
          <w:i/>
          <w:iCs/>
          <w:sz w:val="24"/>
        </w:rPr>
      </w:pPr>
    </w:p>
    <w:p w:rsidR="001B7BA2" w:rsidRDefault="001B7BA2" w:rsidP="001B7BA2">
      <w:pPr>
        <w:numPr>
          <w:ilvl w:val="0"/>
          <w:numId w:val="1"/>
        </w:numPr>
        <w:ind w:firstLine="1418"/>
        <w:jc w:val="both"/>
        <w:rPr>
          <w:i/>
          <w:iCs/>
          <w:sz w:val="24"/>
        </w:rPr>
      </w:pPr>
      <w:proofErr w:type="gramStart"/>
      <w:r>
        <w:rPr>
          <w:i/>
          <w:iCs/>
          <w:sz w:val="24"/>
        </w:rPr>
        <w:t>representante</w:t>
      </w:r>
      <w:proofErr w:type="gramEnd"/>
      <w:r>
        <w:rPr>
          <w:i/>
          <w:iCs/>
          <w:sz w:val="24"/>
        </w:rPr>
        <w:t xml:space="preserve"> da Secretaria de Assistência Social ou órgão equivalente;</w:t>
      </w:r>
    </w:p>
    <w:p w:rsidR="001B7BA2" w:rsidRDefault="001B7BA2" w:rsidP="001B7BA2">
      <w:pPr>
        <w:ind w:left="1778"/>
        <w:jc w:val="both"/>
        <w:rPr>
          <w:i/>
          <w:iCs/>
          <w:sz w:val="24"/>
        </w:rPr>
      </w:pPr>
    </w:p>
    <w:p w:rsidR="001B7BA2" w:rsidRDefault="001B7BA2" w:rsidP="001B7BA2">
      <w:pPr>
        <w:numPr>
          <w:ilvl w:val="0"/>
          <w:numId w:val="1"/>
        </w:numPr>
        <w:ind w:firstLine="1418"/>
        <w:jc w:val="both"/>
        <w:rPr>
          <w:i/>
          <w:iCs/>
          <w:sz w:val="24"/>
        </w:rPr>
      </w:pPr>
      <w:proofErr w:type="gramStart"/>
      <w:r>
        <w:rPr>
          <w:i/>
          <w:iCs/>
          <w:sz w:val="24"/>
        </w:rPr>
        <w:t>representante</w:t>
      </w:r>
      <w:proofErr w:type="gramEnd"/>
      <w:r>
        <w:rPr>
          <w:i/>
          <w:iCs/>
          <w:sz w:val="24"/>
        </w:rPr>
        <w:t xml:space="preserve"> da Secretaria Municipal da Educação;</w:t>
      </w:r>
    </w:p>
    <w:p w:rsidR="001B7BA2" w:rsidRDefault="001B7BA2" w:rsidP="001B7BA2">
      <w:pPr>
        <w:ind w:left="1778"/>
        <w:jc w:val="both"/>
        <w:rPr>
          <w:i/>
          <w:iCs/>
          <w:sz w:val="24"/>
        </w:rPr>
      </w:pPr>
    </w:p>
    <w:p w:rsidR="001B7BA2" w:rsidRDefault="001B7BA2" w:rsidP="001B7BA2">
      <w:pPr>
        <w:numPr>
          <w:ilvl w:val="0"/>
          <w:numId w:val="1"/>
        </w:numPr>
        <w:ind w:firstLine="1418"/>
        <w:jc w:val="both"/>
        <w:rPr>
          <w:i/>
          <w:iCs/>
          <w:sz w:val="24"/>
        </w:rPr>
      </w:pPr>
      <w:proofErr w:type="gramStart"/>
      <w:r>
        <w:rPr>
          <w:i/>
          <w:iCs/>
          <w:sz w:val="24"/>
        </w:rPr>
        <w:t>representante</w:t>
      </w:r>
      <w:proofErr w:type="gramEnd"/>
      <w:r>
        <w:rPr>
          <w:i/>
          <w:iCs/>
          <w:sz w:val="24"/>
        </w:rPr>
        <w:t xml:space="preserve"> da Secretaria de Saúde;</w:t>
      </w:r>
    </w:p>
    <w:p w:rsidR="001B7BA2" w:rsidRDefault="001B7BA2" w:rsidP="001B7BA2">
      <w:pPr>
        <w:ind w:left="1778"/>
        <w:jc w:val="both"/>
        <w:rPr>
          <w:i/>
          <w:iCs/>
          <w:sz w:val="24"/>
        </w:rPr>
      </w:pPr>
    </w:p>
    <w:p w:rsidR="001B7BA2" w:rsidRDefault="001B7BA2" w:rsidP="001B7BA2">
      <w:pPr>
        <w:numPr>
          <w:ilvl w:val="0"/>
          <w:numId w:val="1"/>
        </w:numPr>
        <w:ind w:firstLine="1418"/>
        <w:jc w:val="both"/>
        <w:rPr>
          <w:i/>
          <w:iCs/>
          <w:sz w:val="24"/>
        </w:rPr>
      </w:pPr>
      <w:proofErr w:type="gramStart"/>
      <w:r>
        <w:rPr>
          <w:i/>
          <w:iCs/>
          <w:sz w:val="24"/>
        </w:rPr>
        <w:t>representante</w:t>
      </w:r>
      <w:proofErr w:type="gramEnd"/>
      <w:r>
        <w:rPr>
          <w:i/>
          <w:iCs/>
          <w:sz w:val="24"/>
        </w:rPr>
        <w:t xml:space="preserve"> da Secretaria Municipal de Administração e Recursos Humanos;</w:t>
      </w:r>
    </w:p>
    <w:p w:rsidR="001B7BA2" w:rsidRDefault="001B7BA2" w:rsidP="001B7BA2">
      <w:pPr>
        <w:ind w:left="1778"/>
        <w:jc w:val="both"/>
        <w:rPr>
          <w:i/>
          <w:iCs/>
          <w:sz w:val="24"/>
        </w:rPr>
      </w:pPr>
    </w:p>
    <w:p w:rsidR="001B7BA2" w:rsidRDefault="001B7BA2" w:rsidP="001B7BA2">
      <w:pPr>
        <w:numPr>
          <w:ilvl w:val="0"/>
          <w:numId w:val="1"/>
        </w:numPr>
        <w:ind w:firstLine="1418"/>
        <w:jc w:val="both"/>
        <w:rPr>
          <w:i/>
          <w:iCs/>
          <w:sz w:val="24"/>
        </w:rPr>
      </w:pPr>
      <w:proofErr w:type="gramStart"/>
      <w:r>
        <w:rPr>
          <w:i/>
          <w:iCs/>
          <w:sz w:val="24"/>
        </w:rPr>
        <w:t>representante</w:t>
      </w:r>
      <w:proofErr w:type="gramEnd"/>
      <w:r>
        <w:rPr>
          <w:i/>
          <w:iCs/>
          <w:sz w:val="24"/>
        </w:rPr>
        <w:t xml:space="preserve"> da Secretaria Municipal da Fazenda e Planejamento;</w:t>
      </w:r>
    </w:p>
    <w:p w:rsidR="001B7BA2" w:rsidRDefault="001B7BA2" w:rsidP="001B7BA2">
      <w:pPr>
        <w:ind w:left="1778"/>
        <w:jc w:val="both"/>
        <w:rPr>
          <w:i/>
          <w:iCs/>
          <w:sz w:val="24"/>
        </w:rPr>
      </w:pPr>
    </w:p>
    <w:p w:rsidR="001B7BA2" w:rsidRDefault="001B7BA2" w:rsidP="001B7BA2">
      <w:pPr>
        <w:numPr>
          <w:ilvl w:val="0"/>
          <w:numId w:val="1"/>
        </w:numPr>
        <w:ind w:firstLine="1418"/>
        <w:jc w:val="both"/>
        <w:rPr>
          <w:i/>
          <w:iCs/>
          <w:sz w:val="24"/>
        </w:rPr>
      </w:pPr>
      <w:proofErr w:type="gramStart"/>
      <w:r>
        <w:rPr>
          <w:i/>
          <w:iCs/>
          <w:sz w:val="24"/>
        </w:rPr>
        <w:t>representante</w:t>
      </w:r>
      <w:proofErr w:type="gramEnd"/>
      <w:r>
        <w:rPr>
          <w:i/>
          <w:iCs/>
          <w:sz w:val="24"/>
        </w:rPr>
        <w:t xml:space="preserve"> da Procuradoria;</w:t>
      </w:r>
    </w:p>
    <w:p w:rsidR="001B7BA2" w:rsidRDefault="001B7BA2" w:rsidP="001B7BA2">
      <w:pPr>
        <w:ind w:left="1778"/>
        <w:jc w:val="both"/>
        <w:rPr>
          <w:i/>
          <w:iCs/>
          <w:sz w:val="24"/>
        </w:rPr>
      </w:pPr>
    </w:p>
    <w:p w:rsidR="001B7BA2" w:rsidRDefault="001B7BA2" w:rsidP="001B7BA2">
      <w:pPr>
        <w:numPr>
          <w:ilvl w:val="0"/>
          <w:numId w:val="1"/>
        </w:numPr>
        <w:ind w:firstLine="1418"/>
        <w:jc w:val="both"/>
        <w:rPr>
          <w:i/>
          <w:iCs/>
          <w:sz w:val="24"/>
        </w:rPr>
      </w:pPr>
      <w:proofErr w:type="gramStart"/>
      <w:r>
        <w:rPr>
          <w:i/>
          <w:iCs/>
          <w:sz w:val="24"/>
        </w:rPr>
        <w:t>representante</w:t>
      </w:r>
      <w:proofErr w:type="gramEnd"/>
      <w:r>
        <w:rPr>
          <w:i/>
          <w:iCs/>
          <w:sz w:val="24"/>
        </w:rPr>
        <w:t xml:space="preserve"> da Secretaria Municipal de Turismo e Desenvolvimento Sócio Econômico;</w:t>
      </w:r>
    </w:p>
    <w:p w:rsidR="001B7BA2" w:rsidRDefault="001B7BA2" w:rsidP="001B7BA2">
      <w:pPr>
        <w:ind w:left="1778"/>
        <w:jc w:val="both"/>
        <w:rPr>
          <w:i/>
          <w:iCs/>
          <w:sz w:val="24"/>
        </w:rPr>
      </w:pPr>
    </w:p>
    <w:p w:rsidR="001B7BA2" w:rsidRDefault="001B7BA2" w:rsidP="001B7BA2">
      <w:pPr>
        <w:numPr>
          <w:ilvl w:val="0"/>
          <w:numId w:val="1"/>
        </w:numPr>
        <w:ind w:firstLine="1418"/>
        <w:jc w:val="both"/>
        <w:rPr>
          <w:i/>
          <w:iCs/>
          <w:sz w:val="24"/>
        </w:rPr>
      </w:pPr>
      <w:proofErr w:type="gramStart"/>
      <w:r>
        <w:rPr>
          <w:i/>
          <w:iCs/>
          <w:sz w:val="24"/>
        </w:rPr>
        <w:t>representante</w:t>
      </w:r>
      <w:proofErr w:type="gramEnd"/>
      <w:r>
        <w:rPr>
          <w:i/>
          <w:iCs/>
          <w:sz w:val="24"/>
        </w:rPr>
        <w:t xml:space="preserve"> de órgãos do Governo do Estado, com representação no Município: SETAS, EMATER e SECRETARIA ESTADUAL DE ADMINISTRAÇÃO E RECURSOS HUMANOS;</w:t>
      </w:r>
    </w:p>
    <w:p w:rsidR="001B7BA2" w:rsidRDefault="001B7BA2" w:rsidP="001B7BA2">
      <w:pPr>
        <w:ind w:left="1778"/>
        <w:jc w:val="both"/>
        <w:rPr>
          <w:i/>
          <w:iCs/>
          <w:sz w:val="24"/>
        </w:rPr>
      </w:pPr>
    </w:p>
    <w:p w:rsidR="001B7BA2" w:rsidRDefault="001B7BA2" w:rsidP="001B7BA2">
      <w:pPr>
        <w:numPr>
          <w:ilvl w:val="0"/>
          <w:numId w:val="1"/>
        </w:numPr>
        <w:ind w:firstLine="1418"/>
        <w:jc w:val="both"/>
        <w:rPr>
          <w:i/>
          <w:iCs/>
          <w:sz w:val="24"/>
        </w:rPr>
      </w:pPr>
      <w:proofErr w:type="gramStart"/>
      <w:r>
        <w:rPr>
          <w:i/>
          <w:iCs/>
          <w:sz w:val="24"/>
        </w:rPr>
        <w:t>representante</w:t>
      </w:r>
      <w:proofErr w:type="gramEnd"/>
      <w:r>
        <w:rPr>
          <w:i/>
          <w:iCs/>
          <w:sz w:val="24"/>
        </w:rPr>
        <w:t xml:space="preserve"> do órgão do Governador da União (INSS).</w:t>
      </w:r>
    </w:p>
    <w:p w:rsidR="001B7BA2" w:rsidRDefault="001B7BA2" w:rsidP="001B7BA2">
      <w:pPr>
        <w:ind w:firstLine="1418"/>
        <w:jc w:val="both"/>
        <w:rPr>
          <w:i/>
          <w:iCs/>
          <w:sz w:val="24"/>
        </w:rPr>
      </w:pPr>
    </w:p>
    <w:p w:rsidR="001B7BA2" w:rsidRDefault="001B7BA2" w:rsidP="001B7BA2">
      <w:pPr>
        <w:ind w:left="709" w:firstLine="709"/>
        <w:jc w:val="both"/>
        <w:rPr>
          <w:i/>
          <w:iCs/>
          <w:sz w:val="24"/>
        </w:rPr>
      </w:pPr>
      <w:r>
        <w:rPr>
          <w:i/>
          <w:iCs/>
          <w:sz w:val="24"/>
        </w:rPr>
        <w:t>II-</w:t>
      </w:r>
      <w:r>
        <w:rPr>
          <w:i/>
          <w:iCs/>
          <w:sz w:val="24"/>
        </w:rPr>
        <w:tab/>
        <w:t>REPRESENTANTES DOS PRESTADORES DE SERVIÇOS DA ÁREA:</w:t>
      </w:r>
    </w:p>
    <w:p w:rsidR="001B7BA2" w:rsidRDefault="001B7BA2" w:rsidP="001B7BA2">
      <w:pPr>
        <w:ind w:firstLine="1418"/>
        <w:jc w:val="both"/>
        <w:rPr>
          <w:i/>
          <w:iCs/>
          <w:sz w:val="24"/>
        </w:rPr>
      </w:pPr>
    </w:p>
    <w:p w:rsidR="001B7BA2" w:rsidRDefault="001B7BA2" w:rsidP="001B7BA2">
      <w:pPr>
        <w:numPr>
          <w:ilvl w:val="0"/>
          <w:numId w:val="2"/>
        </w:numPr>
        <w:ind w:firstLine="1418"/>
        <w:jc w:val="both"/>
        <w:rPr>
          <w:i/>
          <w:iCs/>
          <w:sz w:val="24"/>
        </w:rPr>
      </w:pPr>
      <w:proofErr w:type="gramStart"/>
      <w:r>
        <w:rPr>
          <w:i/>
          <w:iCs/>
          <w:sz w:val="24"/>
        </w:rPr>
        <w:lastRenderedPageBreak/>
        <w:t>representante</w:t>
      </w:r>
      <w:proofErr w:type="gramEnd"/>
      <w:r>
        <w:rPr>
          <w:i/>
          <w:iCs/>
          <w:sz w:val="24"/>
        </w:rPr>
        <w:t xml:space="preserve"> de entidade de atendimento à infância e adolescência;</w:t>
      </w:r>
    </w:p>
    <w:p w:rsidR="001B7BA2" w:rsidRDefault="001B7BA2" w:rsidP="001B7BA2">
      <w:pPr>
        <w:ind w:left="1778"/>
        <w:jc w:val="both"/>
        <w:rPr>
          <w:i/>
          <w:iCs/>
          <w:sz w:val="24"/>
        </w:rPr>
      </w:pPr>
    </w:p>
    <w:p w:rsidR="001B7BA2" w:rsidRDefault="001B7BA2" w:rsidP="001B7BA2">
      <w:pPr>
        <w:numPr>
          <w:ilvl w:val="0"/>
          <w:numId w:val="2"/>
        </w:numPr>
        <w:ind w:firstLine="1418"/>
        <w:jc w:val="both"/>
        <w:rPr>
          <w:i/>
          <w:iCs/>
          <w:sz w:val="24"/>
        </w:rPr>
      </w:pPr>
      <w:proofErr w:type="gramStart"/>
      <w:r>
        <w:rPr>
          <w:i/>
          <w:iCs/>
          <w:sz w:val="24"/>
        </w:rPr>
        <w:t>representante</w:t>
      </w:r>
      <w:proofErr w:type="gramEnd"/>
      <w:r>
        <w:rPr>
          <w:i/>
          <w:iCs/>
          <w:sz w:val="24"/>
        </w:rPr>
        <w:t xml:space="preserve"> de escolas especializadas;</w:t>
      </w:r>
    </w:p>
    <w:p w:rsidR="001B7BA2" w:rsidRDefault="001B7BA2" w:rsidP="001B7BA2">
      <w:pPr>
        <w:ind w:left="1778"/>
        <w:jc w:val="both"/>
        <w:rPr>
          <w:i/>
          <w:iCs/>
          <w:sz w:val="24"/>
        </w:rPr>
      </w:pPr>
    </w:p>
    <w:p w:rsidR="001B7BA2" w:rsidRDefault="001B7BA2" w:rsidP="001B7BA2">
      <w:pPr>
        <w:numPr>
          <w:ilvl w:val="0"/>
          <w:numId w:val="2"/>
        </w:numPr>
        <w:ind w:firstLine="1418"/>
        <w:jc w:val="both"/>
        <w:rPr>
          <w:i/>
          <w:iCs/>
          <w:sz w:val="24"/>
        </w:rPr>
      </w:pPr>
      <w:proofErr w:type="gramStart"/>
      <w:r>
        <w:rPr>
          <w:i/>
          <w:iCs/>
          <w:sz w:val="24"/>
        </w:rPr>
        <w:t>representante</w:t>
      </w:r>
      <w:proofErr w:type="gramEnd"/>
      <w:r>
        <w:rPr>
          <w:i/>
          <w:iCs/>
          <w:sz w:val="24"/>
        </w:rPr>
        <w:t xml:space="preserve"> de albergues ou asilos;</w:t>
      </w:r>
    </w:p>
    <w:p w:rsidR="001B7BA2" w:rsidRDefault="001B7BA2" w:rsidP="001B7BA2">
      <w:pPr>
        <w:ind w:left="1778"/>
        <w:jc w:val="both"/>
        <w:rPr>
          <w:i/>
          <w:iCs/>
          <w:sz w:val="24"/>
        </w:rPr>
      </w:pPr>
    </w:p>
    <w:p w:rsidR="001B7BA2" w:rsidRDefault="001B7BA2" w:rsidP="001B7BA2">
      <w:pPr>
        <w:numPr>
          <w:ilvl w:val="0"/>
          <w:numId w:val="2"/>
        </w:numPr>
        <w:ind w:firstLine="1418"/>
        <w:jc w:val="both"/>
        <w:rPr>
          <w:i/>
          <w:iCs/>
          <w:sz w:val="24"/>
        </w:rPr>
      </w:pPr>
      <w:proofErr w:type="gramStart"/>
      <w:r>
        <w:rPr>
          <w:i/>
          <w:iCs/>
          <w:sz w:val="24"/>
        </w:rPr>
        <w:t>representante</w:t>
      </w:r>
      <w:proofErr w:type="gramEnd"/>
      <w:r>
        <w:rPr>
          <w:i/>
          <w:iCs/>
          <w:sz w:val="24"/>
        </w:rPr>
        <w:t xml:space="preserve"> de instituições de atendimento a crianças e/ou  adolescentes;</w:t>
      </w:r>
    </w:p>
    <w:p w:rsidR="001B7BA2" w:rsidRDefault="001B7BA2" w:rsidP="001B7BA2">
      <w:pPr>
        <w:numPr>
          <w:ilvl w:val="0"/>
          <w:numId w:val="2"/>
        </w:numPr>
        <w:ind w:firstLine="1418"/>
        <w:jc w:val="both"/>
        <w:rPr>
          <w:i/>
          <w:iCs/>
          <w:sz w:val="24"/>
        </w:rPr>
      </w:pPr>
      <w:proofErr w:type="gramStart"/>
      <w:r>
        <w:rPr>
          <w:i/>
          <w:iCs/>
          <w:sz w:val="24"/>
        </w:rPr>
        <w:t>representante</w:t>
      </w:r>
      <w:proofErr w:type="gramEnd"/>
      <w:r>
        <w:rPr>
          <w:i/>
          <w:iCs/>
          <w:sz w:val="24"/>
        </w:rPr>
        <w:t xml:space="preserve"> de entidade(s) de atendimento de Assistência Social;</w:t>
      </w:r>
    </w:p>
    <w:p w:rsidR="001B7BA2" w:rsidRDefault="001B7BA2" w:rsidP="001B7BA2">
      <w:pPr>
        <w:ind w:left="1778"/>
        <w:jc w:val="both"/>
        <w:rPr>
          <w:i/>
          <w:iCs/>
          <w:sz w:val="24"/>
        </w:rPr>
      </w:pPr>
    </w:p>
    <w:p w:rsidR="001B7BA2" w:rsidRDefault="001B7BA2" w:rsidP="001B7BA2">
      <w:pPr>
        <w:numPr>
          <w:ilvl w:val="0"/>
          <w:numId w:val="2"/>
        </w:numPr>
        <w:ind w:firstLine="1418"/>
        <w:jc w:val="both"/>
        <w:rPr>
          <w:i/>
          <w:iCs/>
          <w:sz w:val="24"/>
        </w:rPr>
      </w:pPr>
      <w:proofErr w:type="gramStart"/>
      <w:r>
        <w:rPr>
          <w:i/>
          <w:iCs/>
          <w:sz w:val="24"/>
        </w:rPr>
        <w:t>representante</w:t>
      </w:r>
      <w:proofErr w:type="gramEnd"/>
      <w:r>
        <w:rPr>
          <w:i/>
          <w:iCs/>
          <w:sz w:val="24"/>
        </w:rPr>
        <w:t xml:space="preserve"> dos Centros Comunitários Rurais.</w:t>
      </w:r>
    </w:p>
    <w:p w:rsidR="001B7BA2" w:rsidRDefault="001B7BA2" w:rsidP="001B7BA2">
      <w:pPr>
        <w:ind w:firstLine="1418"/>
        <w:jc w:val="both"/>
        <w:rPr>
          <w:i/>
          <w:iCs/>
          <w:sz w:val="24"/>
        </w:rPr>
      </w:pPr>
    </w:p>
    <w:p w:rsidR="001B7BA2" w:rsidRDefault="001B7BA2" w:rsidP="001B7BA2">
      <w:pPr>
        <w:ind w:left="709" w:firstLine="992"/>
        <w:jc w:val="both"/>
        <w:rPr>
          <w:i/>
          <w:iCs/>
          <w:sz w:val="24"/>
        </w:rPr>
      </w:pPr>
      <w:r>
        <w:rPr>
          <w:i/>
          <w:iCs/>
          <w:sz w:val="24"/>
        </w:rPr>
        <w:t>III-</w:t>
      </w:r>
      <w:r>
        <w:rPr>
          <w:i/>
          <w:iCs/>
          <w:sz w:val="24"/>
        </w:rPr>
        <w:tab/>
        <w:t>REPRESENTANTES DOS PROFISSIONAIS DA ÁREA:</w:t>
      </w:r>
    </w:p>
    <w:p w:rsidR="001B7BA2" w:rsidRDefault="001B7BA2" w:rsidP="001B7BA2">
      <w:pPr>
        <w:ind w:firstLine="1418"/>
        <w:jc w:val="both"/>
        <w:rPr>
          <w:i/>
          <w:iCs/>
          <w:sz w:val="24"/>
        </w:rPr>
      </w:pPr>
    </w:p>
    <w:p w:rsidR="001B7BA2" w:rsidRDefault="001B7BA2" w:rsidP="001B7BA2">
      <w:pPr>
        <w:numPr>
          <w:ilvl w:val="0"/>
          <w:numId w:val="3"/>
        </w:numPr>
        <w:ind w:firstLine="1418"/>
        <w:jc w:val="both"/>
        <w:rPr>
          <w:i/>
          <w:iCs/>
          <w:sz w:val="24"/>
        </w:rPr>
      </w:pPr>
      <w:proofErr w:type="gramStart"/>
      <w:r>
        <w:rPr>
          <w:i/>
          <w:iCs/>
          <w:sz w:val="24"/>
        </w:rPr>
        <w:t>representante</w:t>
      </w:r>
      <w:proofErr w:type="gramEnd"/>
      <w:r>
        <w:rPr>
          <w:i/>
          <w:iCs/>
          <w:sz w:val="24"/>
        </w:rPr>
        <w:t xml:space="preserve"> dos assistentes sociais;</w:t>
      </w:r>
    </w:p>
    <w:p w:rsidR="001B7BA2" w:rsidRDefault="001B7BA2" w:rsidP="001B7BA2">
      <w:pPr>
        <w:ind w:left="1778"/>
        <w:jc w:val="both"/>
        <w:rPr>
          <w:i/>
          <w:iCs/>
          <w:sz w:val="24"/>
        </w:rPr>
      </w:pPr>
    </w:p>
    <w:p w:rsidR="001B7BA2" w:rsidRDefault="001B7BA2" w:rsidP="001B7BA2">
      <w:pPr>
        <w:numPr>
          <w:ilvl w:val="0"/>
          <w:numId w:val="3"/>
        </w:numPr>
        <w:ind w:firstLine="1418"/>
        <w:jc w:val="both"/>
        <w:rPr>
          <w:i/>
          <w:iCs/>
          <w:sz w:val="24"/>
        </w:rPr>
      </w:pPr>
      <w:proofErr w:type="gramStart"/>
      <w:r>
        <w:rPr>
          <w:i/>
          <w:iCs/>
          <w:sz w:val="24"/>
        </w:rPr>
        <w:t>representante</w:t>
      </w:r>
      <w:proofErr w:type="gramEnd"/>
      <w:r>
        <w:rPr>
          <w:i/>
          <w:iCs/>
          <w:sz w:val="24"/>
        </w:rPr>
        <w:t xml:space="preserve"> dos psicólogos.</w:t>
      </w:r>
    </w:p>
    <w:p w:rsidR="001B7BA2" w:rsidRDefault="001B7BA2" w:rsidP="001B7BA2">
      <w:pPr>
        <w:ind w:firstLine="1418"/>
        <w:jc w:val="both"/>
        <w:rPr>
          <w:i/>
          <w:iCs/>
          <w:sz w:val="24"/>
        </w:rPr>
      </w:pPr>
    </w:p>
    <w:p w:rsidR="001B7BA2" w:rsidRDefault="001B7BA2" w:rsidP="001B7BA2">
      <w:pPr>
        <w:ind w:firstLine="1418"/>
        <w:jc w:val="both"/>
        <w:rPr>
          <w:i/>
          <w:iCs/>
          <w:sz w:val="24"/>
        </w:rPr>
      </w:pPr>
      <w:r>
        <w:rPr>
          <w:i/>
          <w:iCs/>
          <w:sz w:val="24"/>
        </w:rPr>
        <w:t>IV-</w:t>
      </w:r>
      <w:r>
        <w:rPr>
          <w:i/>
          <w:iCs/>
          <w:sz w:val="24"/>
        </w:rPr>
        <w:tab/>
        <w:t>DOS USUÁRIOS:</w:t>
      </w:r>
    </w:p>
    <w:p w:rsidR="001B7BA2" w:rsidRDefault="001B7BA2" w:rsidP="001B7BA2">
      <w:pPr>
        <w:ind w:firstLine="1418"/>
        <w:jc w:val="both"/>
        <w:rPr>
          <w:i/>
          <w:iCs/>
          <w:sz w:val="24"/>
        </w:rPr>
      </w:pPr>
    </w:p>
    <w:p w:rsidR="001B7BA2" w:rsidRDefault="001B7BA2" w:rsidP="001B7BA2">
      <w:pPr>
        <w:numPr>
          <w:ilvl w:val="0"/>
          <w:numId w:val="4"/>
        </w:numPr>
        <w:ind w:firstLine="1418"/>
        <w:jc w:val="both"/>
        <w:rPr>
          <w:i/>
          <w:iCs/>
          <w:sz w:val="24"/>
        </w:rPr>
      </w:pPr>
      <w:proofErr w:type="gramStart"/>
      <w:r>
        <w:rPr>
          <w:i/>
          <w:iCs/>
          <w:sz w:val="24"/>
        </w:rPr>
        <w:t>representante</w:t>
      </w:r>
      <w:proofErr w:type="gramEnd"/>
      <w:r>
        <w:rPr>
          <w:i/>
          <w:iCs/>
          <w:sz w:val="24"/>
        </w:rPr>
        <w:t xml:space="preserve"> da União das Associações Comunitárias;</w:t>
      </w:r>
    </w:p>
    <w:p w:rsidR="001B7BA2" w:rsidRDefault="001B7BA2" w:rsidP="001B7BA2">
      <w:pPr>
        <w:ind w:left="1778"/>
        <w:jc w:val="both"/>
        <w:rPr>
          <w:i/>
          <w:iCs/>
          <w:sz w:val="24"/>
        </w:rPr>
      </w:pPr>
    </w:p>
    <w:p w:rsidR="001B7BA2" w:rsidRDefault="001B7BA2" w:rsidP="001B7BA2">
      <w:pPr>
        <w:numPr>
          <w:ilvl w:val="0"/>
          <w:numId w:val="4"/>
        </w:numPr>
        <w:ind w:firstLine="1418"/>
        <w:jc w:val="both"/>
        <w:rPr>
          <w:i/>
          <w:iCs/>
          <w:sz w:val="24"/>
        </w:rPr>
      </w:pPr>
      <w:proofErr w:type="gramStart"/>
      <w:r>
        <w:rPr>
          <w:i/>
          <w:iCs/>
          <w:sz w:val="24"/>
        </w:rPr>
        <w:t>representante</w:t>
      </w:r>
      <w:proofErr w:type="gramEnd"/>
      <w:r>
        <w:rPr>
          <w:i/>
          <w:iCs/>
          <w:sz w:val="24"/>
        </w:rPr>
        <w:t xml:space="preserve"> das entidades patronais;</w:t>
      </w:r>
    </w:p>
    <w:p w:rsidR="001B7BA2" w:rsidRDefault="001B7BA2" w:rsidP="001B7BA2">
      <w:pPr>
        <w:ind w:left="1778"/>
        <w:jc w:val="both"/>
        <w:rPr>
          <w:i/>
          <w:iCs/>
          <w:sz w:val="24"/>
        </w:rPr>
      </w:pPr>
    </w:p>
    <w:p w:rsidR="001B7BA2" w:rsidRDefault="001B7BA2" w:rsidP="001B7BA2">
      <w:pPr>
        <w:numPr>
          <w:ilvl w:val="0"/>
          <w:numId w:val="4"/>
        </w:numPr>
        <w:ind w:firstLine="1418"/>
        <w:jc w:val="both"/>
        <w:rPr>
          <w:i/>
          <w:iCs/>
          <w:sz w:val="24"/>
        </w:rPr>
      </w:pPr>
      <w:proofErr w:type="gramStart"/>
      <w:r>
        <w:rPr>
          <w:i/>
          <w:iCs/>
          <w:sz w:val="24"/>
        </w:rPr>
        <w:t>representante</w:t>
      </w:r>
      <w:proofErr w:type="gramEnd"/>
      <w:r>
        <w:rPr>
          <w:i/>
          <w:iCs/>
          <w:sz w:val="24"/>
        </w:rPr>
        <w:t xml:space="preserve"> dos sindicatos dos trabalhadores;</w:t>
      </w:r>
    </w:p>
    <w:p w:rsidR="001B7BA2" w:rsidRDefault="001B7BA2" w:rsidP="001B7BA2">
      <w:pPr>
        <w:ind w:left="1778"/>
        <w:jc w:val="both"/>
        <w:rPr>
          <w:i/>
          <w:iCs/>
          <w:sz w:val="24"/>
        </w:rPr>
      </w:pPr>
    </w:p>
    <w:p w:rsidR="001B7BA2" w:rsidRDefault="001B7BA2" w:rsidP="001B7BA2">
      <w:pPr>
        <w:numPr>
          <w:ilvl w:val="0"/>
          <w:numId w:val="4"/>
        </w:numPr>
        <w:ind w:firstLine="1418"/>
        <w:jc w:val="both"/>
        <w:rPr>
          <w:i/>
          <w:iCs/>
          <w:sz w:val="24"/>
        </w:rPr>
      </w:pPr>
      <w:proofErr w:type="gramStart"/>
      <w:r>
        <w:rPr>
          <w:i/>
          <w:iCs/>
          <w:sz w:val="24"/>
        </w:rPr>
        <w:t>representante</w:t>
      </w:r>
      <w:proofErr w:type="gramEnd"/>
      <w:r>
        <w:rPr>
          <w:i/>
          <w:iCs/>
          <w:sz w:val="24"/>
        </w:rPr>
        <w:t xml:space="preserve"> da associação dos portadores de deficiência.</w:t>
      </w:r>
    </w:p>
    <w:p w:rsidR="001B7BA2" w:rsidRDefault="001B7BA2" w:rsidP="001B7BA2">
      <w:pPr>
        <w:ind w:firstLine="1418"/>
        <w:jc w:val="both"/>
        <w:rPr>
          <w:i/>
          <w:iCs/>
          <w:sz w:val="24"/>
        </w:rPr>
      </w:pPr>
    </w:p>
    <w:p w:rsidR="001B7BA2" w:rsidRDefault="001B7BA2" w:rsidP="001B7BA2">
      <w:pPr>
        <w:ind w:firstLine="1418"/>
        <w:jc w:val="both"/>
        <w:rPr>
          <w:i/>
          <w:iCs/>
          <w:sz w:val="24"/>
        </w:rPr>
      </w:pPr>
      <w:r>
        <w:rPr>
          <w:b/>
          <w:i/>
          <w:iCs/>
          <w:sz w:val="24"/>
        </w:rPr>
        <w:t xml:space="preserve">§ 1º - </w:t>
      </w:r>
      <w:proofErr w:type="gramStart"/>
      <w:r>
        <w:rPr>
          <w:i/>
          <w:iCs/>
          <w:sz w:val="24"/>
        </w:rPr>
        <w:tab/>
        <w:t>Cada</w:t>
      </w:r>
      <w:proofErr w:type="gramEnd"/>
      <w:r>
        <w:rPr>
          <w:i/>
          <w:iCs/>
          <w:sz w:val="24"/>
        </w:rPr>
        <w:t xml:space="preserve"> titular do COMAS terá um suplente, oriundo da mesma categoria representativa.</w:t>
      </w:r>
    </w:p>
    <w:p w:rsidR="001B7BA2" w:rsidRDefault="001B7BA2" w:rsidP="001B7BA2">
      <w:pPr>
        <w:ind w:firstLine="1418"/>
        <w:jc w:val="both"/>
        <w:rPr>
          <w:i/>
          <w:iCs/>
          <w:sz w:val="24"/>
        </w:rPr>
      </w:pPr>
    </w:p>
    <w:p w:rsidR="001B7BA2" w:rsidRDefault="001B7BA2" w:rsidP="001B7BA2">
      <w:pPr>
        <w:ind w:firstLine="1418"/>
        <w:jc w:val="both"/>
        <w:rPr>
          <w:i/>
          <w:iCs/>
          <w:sz w:val="24"/>
        </w:rPr>
      </w:pPr>
      <w:r>
        <w:rPr>
          <w:b/>
          <w:i/>
          <w:iCs/>
          <w:sz w:val="24"/>
        </w:rPr>
        <w:t xml:space="preserve">§ 2º - </w:t>
      </w:r>
      <w:r>
        <w:rPr>
          <w:i/>
          <w:iCs/>
          <w:sz w:val="24"/>
        </w:rPr>
        <w:t>Somente será admitida a participação no COMAS de entidades juridicamente constituídas e em regular funcionamento.</w:t>
      </w:r>
    </w:p>
    <w:p w:rsidR="001B7BA2" w:rsidRDefault="001B7BA2" w:rsidP="001B7BA2">
      <w:pPr>
        <w:ind w:firstLine="1418"/>
        <w:jc w:val="both"/>
        <w:rPr>
          <w:i/>
          <w:iCs/>
          <w:sz w:val="24"/>
        </w:rPr>
      </w:pPr>
    </w:p>
    <w:p w:rsidR="001B7BA2" w:rsidRDefault="001B7BA2" w:rsidP="001B7BA2">
      <w:pPr>
        <w:ind w:firstLine="1418"/>
        <w:jc w:val="both"/>
        <w:rPr>
          <w:i/>
          <w:iCs/>
          <w:sz w:val="24"/>
        </w:rPr>
      </w:pPr>
      <w:r>
        <w:rPr>
          <w:b/>
          <w:bCs/>
          <w:i/>
          <w:iCs/>
          <w:sz w:val="24"/>
        </w:rPr>
        <w:t xml:space="preserve">§ 3º - </w:t>
      </w:r>
      <w:r>
        <w:rPr>
          <w:i/>
          <w:iCs/>
          <w:sz w:val="24"/>
        </w:rPr>
        <w:tab/>
        <w:t>A soma dos representantes que tratam os incisos II, III, IV do presente artigo não será inferior à metade do total de membros do COMAS.</w:t>
      </w:r>
    </w:p>
    <w:p w:rsidR="001B7BA2" w:rsidRDefault="001B7BA2" w:rsidP="001B7BA2">
      <w:pPr>
        <w:ind w:firstLine="1418"/>
        <w:jc w:val="both"/>
        <w:rPr>
          <w:i/>
          <w:iCs/>
          <w:sz w:val="24"/>
        </w:rPr>
      </w:pPr>
    </w:p>
    <w:p w:rsidR="001B7BA2" w:rsidRDefault="001B7BA2" w:rsidP="001B7BA2">
      <w:pPr>
        <w:ind w:firstLine="1418"/>
        <w:jc w:val="both"/>
        <w:rPr>
          <w:i/>
          <w:iCs/>
          <w:sz w:val="24"/>
        </w:rPr>
      </w:pPr>
      <w:r>
        <w:rPr>
          <w:b/>
          <w:bCs/>
          <w:i/>
          <w:iCs/>
          <w:sz w:val="24"/>
        </w:rPr>
        <w:t xml:space="preserve">§ 4º - </w:t>
      </w:r>
      <w:proofErr w:type="gramStart"/>
      <w:r>
        <w:rPr>
          <w:i/>
          <w:iCs/>
          <w:sz w:val="24"/>
        </w:rPr>
        <w:t xml:space="preserve"> </w:t>
      </w:r>
      <w:r>
        <w:rPr>
          <w:i/>
          <w:iCs/>
          <w:sz w:val="24"/>
        </w:rPr>
        <w:tab/>
        <w:t>Em</w:t>
      </w:r>
      <w:proofErr w:type="gramEnd"/>
      <w:r>
        <w:rPr>
          <w:i/>
          <w:iCs/>
          <w:sz w:val="24"/>
        </w:rPr>
        <w:t xml:space="preserve"> caso de extinção de algum órgão, entidade ou associação compete o Conselho das os devidos encaminhamentos para assegurar a paridade.</w:t>
      </w:r>
    </w:p>
    <w:p w:rsidR="001B7BA2" w:rsidRDefault="001B7BA2" w:rsidP="001B7BA2">
      <w:pPr>
        <w:ind w:firstLine="1418"/>
        <w:jc w:val="both"/>
        <w:rPr>
          <w:i/>
          <w:iCs/>
          <w:sz w:val="24"/>
        </w:rPr>
      </w:pPr>
    </w:p>
    <w:p w:rsidR="001B7BA2" w:rsidRDefault="001B7BA2" w:rsidP="001B7BA2">
      <w:pPr>
        <w:ind w:firstLine="1418"/>
        <w:jc w:val="both"/>
        <w:rPr>
          <w:i/>
          <w:iCs/>
          <w:sz w:val="24"/>
        </w:rPr>
      </w:pPr>
      <w:r>
        <w:rPr>
          <w:b/>
          <w:i/>
          <w:iCs/>
          <w:sz w:val="24"/>
        </w:rPr>
        <w:t xml:space="preserve">ART. 12 - </w:t>
      </w:r>
      <w:r>
        <w:rPr>
          <w:i/>
          <w:iCs/>
          <w:sz w:val="24"/>
        </w:rPr>
        <w:t>Fica instituído o Fundo Municipal de Assistência Social, nos termos da Lei Federal nº. 8742, de 07 de dezembro de 1993 (Lei Orgânica da Assistência Social – LOAS), destinado a proporcionar apoio e suporte financeiro a ações na área de Assistência Social.</w:t>
      </w:r>
    </w:p>
    <w:p w:rsidR="001B7BA2" w:rsidRDefault="001B7BA2" w:rsidP="001B7BA2">
      <w:pPr>
        <w:ind w:firstLine="1418"/>
        <w:jc w:val="both"/>
        <w:rPr>
          <w:i/>
          <w:iCs/>
          <w:sz w:val="24"/>
        </w:rPr>
      </w:pPr>
    </w:p>
    <w:p w:rsidR="001B7BA2" w:rsidRDefault="001B7BA2" w:rsidP="001B7BA2">
      <w:pPr>
        <w:ind w:firstLine="1418"/>
        <w:jc w:val="both"/>
        <w:rPr>
          <w:i/>
          <w:iCs/>
          <w:sz w:val="24"/>
        </w:rPr>
      </w:pPr>
      <w:r>
        <w:rPr>
          <w:b/>
          <w:i/>
          <w:iCs/>
          <w:sz w:val="24"/>
        </w:rPr>
        <w:t xml:space="preserve">ART. 13 - </w:t>
      </w:r>
      <w:r>
        <w:rPr>
          <w:i/>
          <w:iCs/>
          <w:sz w:val="24"/>
        </w:rPr>
        <w:t>Os recursos do FMAS serão aplicados em consonância com o Plano Municipal de Assistência Social, destinando-se a:</w:t>
      </w:r>
    </w:p>
    <w:p w:rsidR="001B7BA2" w:rsidRDefault="001B7BA2" w:rsidP="001B7BA2">
      <w:pPr>
        <w:ind w:firstLine="1418"/>
        <w:jc w:val="both"/>
        <w:rPr>
          <w:i/>
          <w:iCs/>
          <w:sz w:val="24"/>
        </w:rPr>
      </w:pPr>
    </w:p>
    <w:p w:rsidR="001B7BA2" w:rsidRDefault="001B7BA2" w:rsidP="001B7BA2">
      <w:pPr>
        <w:numPr>
          <w:ilvl w:val="0"/>
          <w:numId w:val="5"/>
        </w:numPr>
        <w:tabs>
          <w:tab w:val="clear" w:pos="720"/>
        </w:tabs>
        <w:ind w:left="0" w:firstLine="1418"/>
        <w:jc w:val="both"/>
        <w:rPr>
          <w:i/>
          <w:iCs/>
          <w:sz w:val="24"/>
        </w:rPr>
      </w:pPr>
      <w:r>
        <w:rPr>
          <w:i/>
          <w:iCs/>
          <w:sz w:val="24"/>
        </w:rPr>
        <w:lastRenderedPageBreak/>
        <w:t>Financiamento de projetos e programas desenvolvidos no Município por entidades governamentais ou não governamentais, que visem a melhoria de vida da população, principalmente no tocante:</w:t>
      </w:r>
    </w:p>
    <w:p w:rsidR="001B7BA2" w:rsidRDefault="001B7BA2" w:rsidP="001B7BA2">
      <w:pPr>
        <w:ind w:firstLine="1418"/>
        <w:jc w:val="both"/>
        <w:rPr>
          <w:i/>
          <w:iCs/>
          <w:sz w:val="24"/>
        </w:rPr>
      </w:pPr>
    </w:p>
    <w:p w:rsidR="001B7BA2" w:rsidRDefault="001B7BA2" w:rsidP="001B7BA2">
      <w:pPr>
        <w:numPr>
          <w:ilvl w:val="0"/>
          <w:numId w:val="6"/>
        </w:numPr>
        <w:ind w:firstLine="1418"/>
        <w:jc w:val="both"/>
        <w:rPr>
          <w:i/>
          <w:iCs/>
          <w:sz w:val="24"/>
        </w:rPr>
      </w:pPr>
      <w:r>
        <w:rPr>
          <w:i/>
          <w:iCs/>
          <w:sz w:val="24"/>
        </w:rPr>
        <w:t>Proteção à família, à maternidade, à infância, à adolescência e à velhice;</w:t>
      </w:r>
    </w:p>
    <w:p w:rsidR="001B7BA2" w:rsidRDefault="001B7BA2" w:rsidP="001B7BA2">
      <w:pPr>
        <w:ind w:left="1778"/>
        <w:jc w:val="both"/>
        <w:rPr>
          <w:i/>
          <w:iCs/>
          <w:sz w:val="24"/>
        </w:rPr>
      </w:pPr>
    </w:p>
    <w:p w:rsidR="001B7BA2" w:rsidRDefault="001B7BA2" w:rsidP="001B7BA2">
      <w:pPr>
        <w:numPr>
          <w:ilvl w:val="0"/>
          <w:numId w:val="6"/>
        </w:numPr>
        <w:ind w:firstLine="1418"/>
        <w:jc w:val="both"/>
        <w:rPr>
          <w:i/>
          <w:iCs/>
          <w:sz w:val="24"/>
        </w:rPr>
      </w:pPr>
      <w:r>
        <w:rPr>
          <w:i/>
          <w:iCs/>
          <w:sz w:val="24"/>
        </w:rPr>
        <w:t>Amparo às crianças e adolescentes carentes;</w:t>
      </w:r>
    </w:p>
    <w:p w:rsidR="001B7BA2" w:rsidRDefault="001B7BA2" w:rsidP="001B7BA2">
      <w:pPr>
        <w:ind w:left="1778"/>
        <w:jc w:val="both"/>
        <w:rPr>
          <w:i/>
          <w:iCs/>
          <w:sz w:val="24"/>
        </w:rPr>
      </w:pPr>
    </w:p>
    <w:p w:rsidR="001B7BA2" w:rsidRDefault="001B7BA2" w:rsidP="001B7BA2">
      <w:pPr>
        <w:numPr>
          <w:ilvl w:val="0"/>
          <w:numId w:val="6"/>
        </w:numPr>
        <w:ind w:firstLine="1418"/>
        <w:jc w:val="both"/>
        <w:rPr>
          <w:i/>
          <w:iCs/>
          <w:sz w:val="24"/>
        </w:rPr>
      </w:pPr>
      <w:r>
        <w:rPr>
          <w:i/>
          <w:iCs/>
          <w:sz w:val="24"/>
        </w:rPr>
        <w:t>Promoção e integração ao mercado de trabalho;</w:t>
      </w:r>
    </w:p>
    <w:p w:rsidR="001B7BA2" w:rsidRDefault="001B7BA2" w:rsidP="001B7BA2">
      <w:pPr>
        <w:ind w:left="1778"/>
        <w:jc w:val="both"/>
        <w:rPr>
          <w:i/>
          <w:iCs/>
          <w:sz w:val="24"/>
        </w:rPr>
      </w:pPr>
    </w:p>
    <w:p w:rsidR="001B7BA2" w:rsidRDefault="001B7BA2" w:rsidP="001B7BA2">
      <w:pPr>
        <w:numPr>
          <w:ilvl w:val="0"/>
          <w:numId w:val="6"/>
        </w:numPr>
        <w:ind w:firstLine="1418"/>
        <w:jc w:val="both"/>
        <w:rPr>
          <w:i/>
          <w:iCs/>
          <w:sz w:val="24"/>
        </w:rPr>
      </w:pPr>
      <w:r>
        <w:rPr>
          <w:i/>
          <w:iCs/>
          <w:sz w:val="24"/>
        </w:rPr>
        <w:t>Habilitação e reabilitação de sua integração ao mercado de trabalho.</w:t>
      </w:r>
    </w:p>
    <w:p w:rsidR="001B7BA2" w:rsidRDefault="001B7BA2" w:rsidP="001B7BA2">
      <w:pPr>
        <w:ind w:firstLine="1418"/>
        <w:jc w:val="both"/>
        <w:rPr>
          <w:i/>
          <w:iCs/>
          <w:sz w:val="24"/>
        </w:rPr>
      </w:pPr>
    </w:p>
    <w:p w:rsidR="001B7BA2" w:rsidRDefault="001B7BA2" w:rsidP="001B7BA2">
      <w:pPr>
        <w:numPr>
          <w:ilvl w:val="0"/>
          <w:numId w:val="5"/>
        </w:numPr>
        <w:tabs>
          <w:tab w:val="clear" w:pos="720"/>
        </w:tabs>
        <w:ind w:left="0" w:firstLine="1418"/>
        <w:jc w:val="both"/>
        <w:rPr>
          <w:i/>
          <w:iCs/>
          <w:sz w:val="24"/>
        </w:rPr>
      </w:pPr>
      <w:r>
        <w:rPr>
          <w:i/>
          <w:iCs/>
          <w:sz w:val="24"/>
        </w:rPr>
        <w:t>Serviços de assistência técnica e jurídica para o desenvolvimento das ações pertinentes;</w:t>
      </w:r>
    </w:p>
    <w:p w:rsidR="001B7BA2" w:rsidRDefault="001B7BA2" w:rsidP="001B7BA2">
      <w:pPr>
        <w:ind w:left="1418"/>
        <w:jc w:val="both"/>
        <w:rPr>
          <w:i/>
          <w:iCs/>
          <w:sz w:val="24"/>
        </w:rPr>
      </w:pPr>
    </w:p>
    <w:p w:rsidR="001B7BA2" w:rsidRDefault="001B7BA2" w:rsidP="001B7BA2">
      <w:pPr>
        <w:numPr>
          <w:ilvl w:val="0"/>
          <w:numId w:val="5"/>
        </w:numPr>
        <w:tabs>
          <w:tab w:val="clear" w:pos="720"/>
        </w:tabs>
        <w:ind w:left="0" w:firstLine="1418"/>
        <w:jc w:val="both"/>
        <w:rPr>
          <w:i/>
          <w:iCs/>
          <w:sz w:val="24"/>
        </w:rPr>
      </w:pPr>
      <w:r>
        <w:rPr>
          <w:i/>
          <w:iCs/>
          <w:sz w:val="24"/>
        </w:rPr>
        <w:t>Quaisquer outras ações de interesse social, aprovadas pelo Conselho Municipal de Assistência social – COMAS, inclusive os benefícios de que tratam os artigos 15, 20 e 22 da Lei nº. 8742, de 07 de dezembro de 1993 (LOAS).</w:t>
      </w:r>
    </w:p>
    <w:p w:rsidR="001B7BA2" w:rsidRDefault="001B7BA2" w:rsidP="001B7BA2">
      <w:pPr>
        <w:ind w:firstLine="1418"/>
        <w:jc w:val="both"/>
        <w:rPr>
          <w:i/>
          <w:iCs/>
          <w:sz w:val="24"/>
        </w:rPr>
      </w:pPr>
    </w:p>
    <w:p w:rsidR="001B7BA2" w:rsidRDefault="001B7BA2" w:rsidP="001B7BA2">
      <w:pPr>
        <w:ind w:firstLine="1418"/>
        <w:jc w:val="both"/>
        <w:rPr>
          <w:i/>
          <w:iCs/>
          <w:sz w:val="24"/>
        </w:rPr>
      </w:pPr>
    </w:p>
    <w:p w:rsidR="001B7BA2" w:rsidRDefault="001B7BA2" w:rsidP="001B7BA2">
      <w:pPr>
        <w:jc w:val="center"/>
        <w:rPr>
          <w:b/>
          <w:i/>
          <w:iCs/>
          <w:sz w:val="24"/>
        </w:rPr>
      </w:pPr>
      <w:r>
        <w:rPr>
          <w:b/>
          <w:i/>
          <w:iCs/>
          <w:sz w:val="24"/>
        </w:rPr>
        <w:t>SEÇÃO II</w:t>
      </w:r>
    </w:p>
    <w:p w:rsidR="001B7BA2" w:rsidRDefault="001B7BA2" w:rsidP="001B7BA2">
      <w:pPr>
        <w:jc w:val="center"/>
        <w:rPr>
          <w:b/>
          <w:i/>
          <w:iCs/>
          <w:sz w:val="24"/>
        </w:rPr>
      </w:pPr>
      <w:r>
        <w:rPr>
          <w:b/>
          <w:i/>
          <w:iCs/>
          <w:sz w:val="24"/>
        </w:rPr>
        <w:t>DA ADMINISTRAÇÃO DO FUNDO</w:t>
      </w:r>
    </w:p>
    <w:p w:rsidR="001B7BA2" w:rsidRDefault="001B7BA2" w:rsidP="001B7BA2">
      <w:pPr>
        <w:ind w:firstLine="1418"/>
        <w:jc w:val="both"/>
        <w:rPr>
          <w:i/>
          <w:iCs/>
          <w:sz w:val="24"/>
        </w:rPr>
      </w:pPr>
    </w:p>
    <w:p w:rsidR="001B7BA2" w:rsidRDefault="001B7BA2" w:rsidP="001B7BA2">
      <w:pPr>
        <w:ind w:firstLine="1418"/>
        <w:jc w:val="both"/>
        <w:rPr>
          <w:i/>
          <w:iCs/>
          <w:sz w:val="24"/>
        </w:rPr>
      </w:pPr>
    </w:p>
    <w:p w:rsidR="001B7BA2" w:rsidRDefault="001B7BA2" w:rsidP="001B7BA2">
      <w:pPr>
        <w:ind w:firstLine="1418"/>
        <w:jc w:val="both"/>
        <w:rPr>
          <w:i/>
          <w:iCs/>
          <w:sz w:val="24"/>
        </w:rPr>
      </w:pPr>
      <w:r>
        <w:rPr>
          <w:b/>
          <w:i/>
          <w:iCs/>
          <w:sz w:val="24"/>
        </w:rPr>
        <w:t xml:space="preserve">ART. 14 - </w:t>
      </w:r>
      <w:r>
        <w:rPr>
          <w:i/>
          <w:iCs/>
          <w:sz w:val="24"/>
        </w:rPr>
        <w:t>O FMAS ficará subordinado diretamente à Secretaria Municipal de Assistência Social ou órgão congênere.</w:t>
      </w:r>
    </w:p>
    <w:p w:rsidR="001B7BA2" w:rsidRDefault="001B7BA2" w:rsidP="001B7BA2">
      <w:pPr>
        <w:ind w:firstLine="1418"/>
        <w:jc w:val="both"/>
        <w:rPr>
          <w:i/>
          <w:iCs/>
          <w:sz w:val="24"/>
        </w:rPr>
      </w:pPr>
    </w:p>
    <w:p w:rsidR="001B7BA2" w:rsidRDefault="001B7BA2" w:rsidP="001B7BA2">
      <w:pPr>
        <w:ind w:firstLine="1418"/>
        <w:jc w:val="both"/>
        <w:rPr>
          <w:i/>
          <w:iCs/>
          <w:sz w:val="24"/>
        </w:rPr>
      </w:pPr>
      <w:r>
        <w:rPr>
          <w:b/>
          <w:i/>
          <w:iCs/>
          <w:sz w:val="24"/>
        </w:rPr>
        <w:t xml:space="preserve">ART. 15 - </w:t>
      </w:r>
      <w:r>
        <w:rPr>
          <w:i/>
          <w:iCs/>
          <w:sz w:val="24"/>
        </w:rPr>
        <w:t xml:space="preserve">O FMAS será administrado e gerido por um gestor, que será o Secretário Municipal de Assistência Social, e por um </w:t>
      </w:r>
      <w:proofErr w:type="gramStart"/>
      <w:r>
        <w:rPr>
          <w:i/>
          <w:iCs/>
          <w:sz w:val="24"/>
        </w:rPr>
        <w:t>Coordenador .</w:t>
      </w:r>
      <w:proofErr w:type="gramEnd"/>
    </w:p>
    <w:p w:rsidR="001B7BA2" w:rsidRDefault="001B7BA2" w:rsidP="001B7BA2">
      <w:pPr>
        <w:ind w:firstLine="1418"/>
        <w:jc w:val="both"/>
        <w:rPr>
          <w:i/>
          <w:iCs/>
          <w:sz w:val="24"/>
        </w:rPr>
      </w:pPr>
    </w:p>
    <w:p w:rsidR="001B7BA2" w:rsidRDefault="001B7BA2" w:rsidP="001B7BA2">
      <w:pPr>
        <w:ind w:firstLine="1418"/>
        <w:jc w:val="both"/>
        <w:rPr>
          <w:i/>
          <w:iCs/>
          <w:sz w:val="24"/>
        </w:rPr>
      </w:pPr>
      <w:r>
        <w:rPr>
          <w:b/>
          <w:i/>
          <w:iCs/>
          <w:sz w:val="24"/>
        </w:rPr>
        <w:t xml:space="preserve">ART. 16 - </w:t>
      </w:r>
      <w:r>
        <w:rPr>
          <w:i/>
          <w:iCs/>
          <w:sz w:val="24"/>
        </w:rPr>
        <w:t>São atribuições do Gestor Municipal de Assistência Social:</w:t>
      </w:r>
    </w:p>
    <w:p w:rsidR="001B7BA2" w:rsidRDefault="001B7BA2" w:rsidP="001B7BA2">
      <w:pPr>
        <w:ind w:firstLine="1418"/>
        <w:jc w:val="both"/>
        <w:rPr>
          <w:i/>
          <w:iCs/>
          <w:sz w:val="24"/>
        </w:rPr>
      </w:pPr>
    </w:p>
    <w:p w:rsidR="001B7BA2" w:rsidRDefault="001B7BA2" w:rsidP="001B7BA2">
      <w:pPr>
        <w:numPr>
          <w:ilvl w:val="0"/>
          <w:numId w:val="7"/>
        </w:numPr>
        <w:tabs>
          <w:tab w:val="clear" w:pos="720"/>
        </w:tabs>
        <w:ind w:left="0" w:firstLine="1418"/>
        <w:jc w:val="both"/>
        <w:rPr>
          <w:i/>
          <w:iCs/>
          <w:sz w:val="24"/>
        </w:rPr>
      </w:pPr>
      <w:r>
        <w:rPr>
          <w:i/>
          <w:iCs/>
          <w:sz w:val="24"/>
        </w:rPr>
        <w:t>Gerir o FMAS e estabelecer políticas de aplicação dos seus recursos em conjunto com o Conselho Municipal de Assistência Social – COMAS;</w:t>
      </w:r>
    </w:p>
    <w:p w:rsidR="001B7BA2" w:rsidRDefault="001B7BA2" w:rsidP="001B7BA2">
      <w:pPr>
        <w:jc w:val="both"/>
        <w:rPr>
          <w:i/>
          <w:iCs/>
          <w:sz w:val="24"/>
        </w:rPr>
      </w:pPr>
    </w:p>
    <w:p w:rsidR="001B7BA2" w:rsidRDefault="001B7BA2" w:rsidP="001B7BA2">
      <w:pPr>
        <w:numPr>
          <w:ilvl w:val="0"/>
          <w:numId w:val="7"/>
        </w:numPr>
        <w:tabs>
          <w:tab w:val="clear" w:pos="720"/>
        </w:tabs>
        <w:ind w:left="0" w:firstLine="1418"/>
        <w:jc w:val="both"/>
        <w:rPr>
          <w:i/>
          <w:iCs/>
          <w:sz w:val="24"/>
        </w:rPr>
      </w:pPr>
      <w:proofErr w:type="gramStart"/>
      <w:r>
        <w:rPr>
          <w:i/>
          <w:iCs/>
          <w:sz w:val="24"/>
        </w:rPr>
        <w:t>Acompanhar ,</w:t>
      </w:r>
      <w:proofErr w:type="gramEnd"/>
      <w:r>
        <w:rPr>
          <w:i/>
          <w:iCs/>
          <w:sz w:val="24"/>
        </w:rPr>
        <w:t xml:space="preserve"> avaliar e decidir sobre a realização das ações previstas no Plano Municipal de Assistência Social;</w:t>
      </w:r>
    </w:p>
    <w:p w:rsidR="001B7BA2" w:rsidRDefault="001B7BA2" w:rsidP="001B7BA2">
      <w:pPr>
        <w:ind w:left="1418"/>
        <w:jc w:val="both"/>
        <w:rPr>
          <w:i/>
          <w:iCs/>
          <w:sz w:val="24"/>
        </w:rPr>
      </w:pPr>
    </w:p>
    <w:p w:rsidR="001B7BA2" w:rsidRDefault="001B7BA2" w:rsidP="001B7BA2">
      <w:pPr>
        <w:numPr>
          <w:ilvl w:val="0"/>
          <w:numId w:val="7"/>
        </w:numPr>
        <w:tabs>
          <w:tab w:val="clear" w:pos="720"/>
        </w:tabs>
        <w:ind w:left="0" w:firstLine="1418"/>
        <w:jc w:val="both"/>
        <w:rPr>
          <w:i/>
          <w:iCs/>
          <w:sz w:val="24"/>
        </w:rPr>
      </w:pPr>
      <w:r>
        <w:rPr>
          <w:i/>
          <w:iCs/>
          <w:sz w:val="24"/>
        </w:rPr>
        <w:t>Submeter à aprovação do COMAS o plano de aplicação a cargo do FMAS, em consonância com o Plano Municipal de Assistência Social e com a Lei de Diretrizes Orçamentárias;</w:t>
      </w:r>
    </w:p>
    <w:p w:rsidR="001B7BA2" w:rsidRDefault="001B7BA2" w:rsidP="001B7BA2">
      <w:pPr>
        <w:ind w:left="1418"/>
        <w:jc w:val="both"/>
        <w:rPr>
          <w:i/>
          <w:iCs/>
          <w:sz w:val="24"/>
        </w:rPr>
      </w:pPr>
    </w:p>
    <w:p w:rsidR="001B7BA2" w:rsidRDefault="001B7BA2" w:rsidP="001B7BA2">
      <w:pPr>
        <w:numPr>
          <w:ilvl w:val="0"/>
          <w:numId w:val="7"/>
        </w:numPr>
        <w:tabs>
          <w:tab w:val="clear" w:pos="720"/>
        </w:tabs>
        <w:ind w:left="0" w:firstLine="1418"/>
        <w:jc w:val="both"/>
        <w:rPr>
          <w:i/>
          <w:iCs/>
          <w:sz w:val="24"/>
        </w:rPr>
      </w:pPr>
      <w:r>
        <w:rPr>
          <w:i/>
          <w:iCs/>
          <w:sz w:val="24"/>
        </w:rPr>
        <w:t>Submeter à aprovação do COMAS as demonstrações mensais de receita e despesa do FMAS;</w:t>
      </w:r>
    </w:p>
    <w:p w:rsidR="001B7BA2" w:rsidRDefault="001B7BA2" w:rsidP="001B7BA2">
      <w:pPr>
        <w:ind w:left="1418"/>
        <w:jc w:val="both"/>
        <w:rPr>
          <w:i/>
          <w:iCs/>
          <w:sz w:val="24"/>
        </w:rPr>
      </w:pPr>
    </w:p>
    <w:p w:rsidR="001B7BA2" w:rsidRDefault="001B7BA2" w:rsidP="001B7BA2">
      <w:pPr>
        <w:numPr>
          <w:ilvl w:val="0"/>
          <w:numId w:val="7"/>
        </w:numPr>
        <w:tabs>
          <w:tab w:val="clear" w:pos="720"/>
        </w:tabs>
        <w:ind w:left="0" w:firstLine="1418"/>
        <w:jc w:val="both"/>
        <w:rPr>
          <w:i/>
          <w:iCs/>
          <w:sz w:val="24"/>
        </w:rPr>
      </w:pPr>
      <w:r>
        <w:rPr>
          <w:i/>
          <w:iCs/>
          <w:sz w:val="24"/>
        </w:rPr>
        <w:t>Encaminhar à Contabilidade Geral do Município as demonstrações mencionadas no inciso anterior;</w:t>
      </w:r>
    </w:p>
    <w:p w:rsidR="001B7BA2" w:rsidRDefault="001B7BA2" w:rsidP="001B7BA2">
      <w:pPr>
        <w:ind w:left="1418"/>
        <w:jc w:val="both"/>
        <w:rPr>
          <w:i/>
          <w:iCs/>
          <w:sz w:val="24"/>
        </w:rPr>
      </w:pPr>
    </w:p>
    <w:p w:rsidR="001B7BA2" w:rsidRDefault="001B7BA2" w:rsidP="001B7BA2">
      <w:pPr>
        <w:numPr>
          <w:ilvl w:val="0"/>
          <w:numId w:val="7"/>
        </w:numPr>
        <w:tabs>
          <w:tab w:val="clear" w:pos="720"/>
        </w:tabs>
        <w:ind w:left="0" w:firstLine="1418"/>
        <w:jc w:val="both"/>
        <w:rPr>
          <w:i/>
          <w:iCs/>
          <w:sz w:val="24"/>
        </w:rPr>
      </w:pPr>
      <w:r>
        <w:rPr>
          <w:i/>
          <w:iCs/>
          <w:sz w:val="24"/>
        </w:rPr>
        <w:lastRenderedPageBreak/>
        <w:t>Assinar os cheques, juntamente com o Coordenador do FMAS;</w:t>
      </w:r>
    </w:p>
    <w:p w:rsidR="001B7BA2" w:rsidRDefault="001B7BA2" w:rsidP="001B7BA2">
      <w:pPr>
        <w:ind w:left="1418"/>
        <w:jc w:val="both"/>
        <w:rPr>
          <w:i/>
          <w:iCs/>
          <w:sz w:val="24"/>
        </w:rPr>
      </w:pPr>
    </w:p>
    <w:p w:rsidR="001B7BA2" w:rsidRDefault="001B7BA2" w:rsidP="001B7BA2">
      <w:pPr>
        <w:numPr>
          <w:ilvl w:val="0"/>
          <w:numId w:val="7"/>
        </w:numPr>
        <w:tabs>
          <w:tab w:val="clear" w:pos="720"/>
        </w:tabs>
        <w:ind w:left="0" w:firstLine="1418"/>
        <w:jc w:val="both"/>
        <w:rPr>
          <w:i/>
          <w:iCs/>
          <w:sz w:val="24"/>
        </w:rPr>
      </w:pPr>
      <w:r>
        <w:rPr>
          <w:i/>
          <w:iCs/>
          <w:sz w:val="24"/>
        </w:rPr>
        <w:t>Ordenar empenhos e pagamentos das despesas do FMAS;</w:t>
      </w:r>
    </w:p>
    <w:p w:rsidR="001B7BA2" w:rsidRDefault="001B7BA2" w:rsidP="001B7BA2">
      <w:pPr>
        <w:ind w:left="1418"/>
        <w:jc w:val="both"/>
        <w:rPr>
          <w:i/>
          <w:iCs/>
          <w:sz w:val="24"/>
        </w:rPr>
      </w:pPr>
    </w:p>
    <w:p w:rsidR="001B7BA2" w:rsidRDefault="001B7BA2" w:rsidP="001B7BA2">
      <w:pPr>
        <w:numPr>
          <w:ilvl w:val="0"/>
          <w:numId w:val="7"/>
        </w:numPr>
        <w:tabs>
          <w:tab w:val="clear" w:pos="720"/>
        </w:tabs>
        <w:ind w:left="0" w:firstLine="1418"/>
        <w:jc w:val="both"/>
        <w:rPr>
          <w:i/>
          <w:iCs/>
          <w:sz w:val="24"/>
        </w:rPr>
      </w:pPr>
      <w:r>
        <w:rPr>
          <w:i/>
          <w:iCs/>
          <w:sz w:val="24"/>
        </w:rPr>
        <w:t>Firmar convênios e contratos, inclusive de empréstimos, juntamente com o Prefeito, referentes a recursos que serão administrados pelo FMAS, “ad referendum” do COMAS;</w:t>
      </w:r>
    </w:p>
    <w:p w:rsidR="001B7BA2" w:rsidRDefault="001B7BA2" w:rsidP="001B7BA2">
      <w:pPr>
        <w:ind w:left="1418"/>
        <w:jc w:val="both"/>
        <w:rPr>
          <w:i/>
          <w:iCs/>
          <w:sz w:val="24"/>
        </w:rPr>
      </w:pPr>
    </w:p>
    <w:p w:rsidR="001B7BA2" w:rsidRDefault="001B7BA2" w:rsidP="001B7BA2">
      <w:pPr>
        <w:numPr>
          <w:ilvl w:val="0"/>
          <w:numId w:val="7"/>
        </w:numPr>
        <w:tabs>
          <w:tab w:val="clear" w:pos="720"/>
        </w:tabs>
        <w:ind w:left="0" w:firstLine="1418"/>
        <w:jc w:val="both"/>
        <w:rPr>
          <w:i/>
          <w:iCs/>
          <w:sz w:val="24"/>
        </w:rPr>
      </w:pPr>
      <w:r>
        <w:rPr>
          <w:i/>
          <w:iCs/>
          <w:sz w:val="24"/>
        </w:rPr>
        <w:t>Designar para Coordenador do Fundo Municipal de Assistência Social elemento de reconhecida capacidade técnica para o cargo.</w:t>
      </w:r>
    </w:p>
    <w:p w:rsidR="001B7BA2" w:rsidRDefault="001B7BA2" w:rsidP="001B7BA2">
      <w:pPr>
        <w:ind w:firstLine="1418"/>
        <w:jc w:val="both"/>
        <w:rPr>
          <w:i/>
          <w:iCs/>
          <w:sz w:val="24"/>
        </w:rPr>
      </w:pPr>
    </w:p>
    <w:p w:rsidR="001B7BA2" w:rsidRDefault="001B7BA2" w:rsidP="001B7BA2">
      <w:pPr>
        <w:ind w:firstLine="1418"/>
        <w:jc w:val="both"/>
        <w:rPr>
          <w:i/>
          <w:iCs/>
          <w:sz w:val="24"/>
        </w:rPr>
      </w:pPr>
      <w:r>
        <w:rPr>
          <w:b/>
          <w:i/>
          <w:iCs/>
          <w:sz w:val="24"/>
        </w:rPr>
        <w:t xml:space="preserve">PARÁGRAFO ÚNICO - </w:t>
      </w:r>
      <w:r>
        <w:rPr>
          <w:i/>
          <w:iCs/>
          <w:sz w:val="24"/>
        </w:rPr>
        <w:t>O Secretário Municipal de Assistência Social poderá delegar, por portaria, a seus auxiliares, as funções administrativas de que tratam o presente artigo, podendo, a qualquer momento, evocar a si a competência delegada.</w:t>
      </w:r>
    </w:p>
    <w:p w:rsidR="001B7BA2" w:rsidRDefault="001B7BA2" w:rsidP="001B7BA2">
      <w:pPr>
        <w:ind w:firstLine="1418"/>
        <w:jc w:val="both"/>
        <w:rPr>
          <w:i/>
          <w:iCs/>
          <w:sz w:val="24"/>
        </w:rPr>
      </w:pPr>
    </w:p>
    <w:p w:rsidR="001B7BA2" w:rsidRDefault="001B7BA2" w:rsidP="001B7BA2">
      <w:pPr>
        <w:ind w:firstLine="1418"/>
        <w:jc w:val="both"/>
        <w:rPr>
          <w:i/>
          <w:iCs/>
          <w:sz w:val="24"/>
        </w:rPr>
      </w:pPr>
      <w:r>
        <w:rPr>
          <w:b/>
          <w:i/>
          <w:iCs/>
          <w:sz w:val="24"/>
        </w:rPr>
        <w:t xml:space="preserve">ART. 17 - </w:t>
      </w:r>
      <w:r>
        <w:rPr>
          <w:i/>
          <w:iCs/>
          <w:sz w:val="24"/>
        </w:rPr>
        <w:t>São atribuições do Coordenador do Fundo Municipal de Assistência Social:</w:t>
      </w:r>
    </w:p>
    <w:p w:rsidR="001B7BA2" w:rsidRDefault="001B7BA2" w:rsidP="001B7BA2">
      <w:pPr>
        <w:ind w:firstLine="1418"/>
        <w:jc w:val="both"/>
        <w:rPr>
          <w:i/>
          <w:iCs/>
          <w:sz w:val="24"/>
        </w:rPr>
      </w:pPr>
    </w:p>
    <w:p w:rsidR="001B7BA2" w:rsidRDefault="001B7BA2" w:rsidP="001B7BA2">
      <w:pPr>
        <w:numPr>
          <w:ilvl w:val="0"/>
          <w:numId w:val="8"/>
        </w:numPr>
        <w:ind w:left="0" w:firstLine="1418"/>
        <w:jc w:val="both"/>
        <w:rPr>
          <w:i/>
          <w:iCs/>
          <w:sz w:val="24"/>
        </w:rPr>
      </w:pPr>
      <w:r>
        <w:rPr>
          <w:i/>
          <w:iCs/>
          <w:sz w:val="24"/>
        </w:rPr>
        <w:t>Preparar as demonstrações mensais da receita e da despesa a serem encaminhadas ao Secretário Municipal de Assistência Social;</w:t>
      </w:r>
    </w:p>
    <w:p w:rsidR="001B7BA2" w:rsidRDefault="001B7BA2" w:rsidP="001B7BA2">
      <w:pPr>
        <w:ind w:left="1418"/>
        <w:jc w:val="both"/>
        <w:rPr>
          <w:i/>
          <w:iCs/>
          <w:sz w:val="24"/>
        </w:rPr>
      </w:pPr>
    </w:p>
    <w:p w:rsidR="001B7BA2" w:rsidRDefault="001B7BA2" w:rsidP="001B7BA2">
      <w:pPr>
        <w:numPr>
          <w:ilvl w:val="0"/>
          <w:numId w:val="8"/>
        </w:numPr>
        <w:ind w:left="0" w:firstLine="1418"/>
        <w:jc w:val="both"/>
        <w:rPr>
          <w:i/>
          <w:iCs/>
          <w:sz w:val="24"/>
        </w:rPr>
      </w:pPr>
      <w:r>
        <w:rPr>
          <w:i/>
          <w:iCs/>
          <w:sz w:val="24"/>
        </w:rPr>
        <w:t>Manter o controle necessário à execução orçamentária do FMAS referente a empenhos, liquidação e pagamento das despesas e ao recebimento das receitas;</w:t>
      </w:r>
    </w:p>
    <w:p w:rsidR="001B7BA2" w:rsidRDefault="001B7BA2" w:rsidP="001B7BA2">
      <w:pPr>
        <w:ind w:left="1418"/>
        <w:jc w:val="both"/>
        <w:rPr>
          <w:i/>
          <w:iCs/>
          <w:sz w:val="24"/>
        </w:rPr>
      </w:pPr>
    </w:p>
    <w:p w:rsidR="001B7BA2" w:rsidRDefault="001B7BA2" w:rsidP="001B7BA2">
      <w:pPr>
        <w:numPr>
          <w:ilvl w:val="0"/>
          <w:numId w:val="8"/>
        </w:numPr>
        <w:ind w:left="0" w:firstLine="1418"/>
        <w:jc w:val="both"/>
        <w:rPr>
          <w:i/>
          <w:iCs/>
          <w:sz w:val="24"/>
        </w:rPr>
      </w:pPr>
      <w:r>
        <w:rPr>
          <w:i/>
          <w:iCs/>
          <w:sz w:val="24"/>
        </w:rPr>
        <w:t>Manter, em consonância com o setor de Patrimônio da Prefeitura Municipal, o controle necessário sobre os bens patrimoniais com carga ao FMAS;</w:t>
      </w:r>
    </w:p>
    <w:p w:rsidR="001B7BA2" w:rsidRDefault="001B7BA2" w:rsidP="001B7BA2">
      <w:pPr>
        <w:ind w:left="1418"/>
        <w:jc w:val="both"/>
        <w:rPr>
          <w:i/>
          <w:iCs/>
          <w:sz w:val="24"/>
        </w:rPr>
      </w:pPr>
    </w:p>
    <w:p w:rsidR="001B7BA2" w:rsidRDefault="001B7BA2" w:rsidP="001B7BA2">
      <w:pPr>
        <w:numPr>
          <w:ilvl w:val="0"/>
          <w:numId w:val="8"/>
        </w:numPr>
        <w:ind w:left="0" w:firstLine="1418"/>
        <w:jc w:val="both"/>
        <w:rPr>
          <w:i/>
          <w:iCs/>
          <w:sz w:val="24"/>
        </w:rPr>
      </w:pPr>
      <w:r>
        <w:rPr>
          <w:i/>
          <w:iCs/>
          <w:sz w:val="24"/>
        </w:rPr>
        <w:t>Encaminhar à Contabilidade Geral do Município;</w:t>
      </w:r>
    </w:p>
    <w:p w:rsidR="001B7BA2" w:rsidRDefault="001B7BA2" w:rsidP="001B7BA2">
      <w:pPr>
        <w:ind w:firstLine="1418"/>
        <w:jc w:val="both"/>
        <w:rPr>
          <w:i/>
          <w:iCs/>
          <w:sz w:val="24"/>
        </w:rPr>
      </w:pPr>
    </w:p>
    <w:p w:rsidR="001B7BA2" w:rsidRDefault="001B7BA2" w:rsidP="001B7BA2">
      <w:pPr>
        <w:numPr>
          <w:ilvl w:val="0"/>
          <w:numId w:val="9"/>
        </w:numPr>
        <w:ind w:left="0" w:firstLine="1418"/>
        <w:jc w:val="both"/>
        <w:rPr>
          <w:i/>
          <w:iCs/>
          <w:sz w:val="24"/>
        </w:rPr>
      </w:pPr>
      <w:r>
        <w:rPr>
          <w:i/>
          <w:iCs/>
          <w:sz w:val="24"/>
        </w:rPr>
        <w:t>Mensalmente, as demonstrações da receita e despesa;</w:t>
      </w:r>
    </w:p>
    <w:p w:rsidR="001B7BA2" w:rsidRDefault="001B7BA2" w:rsidP="001B7BA2">
      <w:pPr>
        <w:ind w:left="1418"/>
        <w:jc w:val="both"/>
        <w:rPr>
          <w:i/>
          <w:iCs/>
          <w:sz w:val="24"/>
        </w:rPr>
      </w:pPr>
    </w:p>
    <w:p w:rsidR="001B7BA2" w:rsidRDefault="001B7BA2" w:rsidP="001B7BA2">
      <w:pPr>
        <w:numPr>
          <w:ilvl w:val="0"/>
          <w:numId w:val="9"/>
        </w:numPr>
        <w:ind w:left="0" w:firstLine="1418"/>
        <w:jc w:val="both"/>
        <w:rPr>
          <w:i/>
          <w:iCs/>
          <w:sz w:val="24"/>
        </w:rPr>
      </w:pPr>
      <w:r>
        <w:rPr>
          <w:i/>
          <w:iCs/>
          <w:sz w:val="24"/>
        </w:rPr>
        <w:t>Anualmente, o balanço geral do FMAS.</w:t>
      </w:r>
    </w:p>
    <w:p w:rsidR="001B7BA2" w:rsidRDefault="001B7BA2" w:rsidP="001B7BA2">
      <w:pPr>
        <w:ind w:firstLine="1418"/>
        <w:jc w:val="both"/>
        <w:rPr>
          <w:i/>
          <w:iCs/>
          <w:sz w:val="24"/>
        </w:rPr>
      </w:pPr>
    </w:p>
    <w:p w:rsidR="001B7BA2" w:rsidRDefault="001B7BA2" w:rsidP="001B7BA2">
      <w:pPr>
        <w:numPr>
          <w:ilvl w:val="0"/>
          <w:numId w:val="8"/>
        </w:numPr>
        <w:ind w:left="0" w:firstLine="1418"/>
        <w:jc w:val="both"/>
        <w:rPr>
          <w:i/>
          <w:iCs/>
          <w:sz w:val="24"/>
        </w:rPr>
      </w:pPr>
      <w:r>
        <w:rPr>
          <w:i/>
          <w:iCs/>
          <w:sz w:val="24"/>
        </w:rPr>
        <w:t>Firmar, com o responsável técnico pelo controle da execução orçamentária, as demonstrações mencionadas no inciso I.</w:t>
      </w:r>
    </w:p>
    <w:p w:rsidR="001B7BA2" w:rsidRDefault="001B7BA2" w:rsidP="001B7BA2">
      <w:pPr>
        <w:ind w:firstLine="1418"/>
        <w:jc w:val="both"/>
        <w:rPr>
          <w:i/>
          <w:iCs/>
          <w:sz w:val="24"/>
        </w:rPr>
      </w:pPr>
    </w:p>
    <w:p w:rsidR="001B7BA2" w:rsidRDefault="001B7BA2" w:rsidP="001B7BA2">
      <w:pPr>
        <w:ind w:firstLine="1418"/>
        <w:jc w:val="both"/>
        <w:rPr>
          <w:i/>
          <w:iCs/>
          <w:sz w:val="24"/>
        </w:rPr>
      </w:pPr>
    </w:p>
    <w:p w:rsidR="001B7BA2" w:rsidRDefault="001B7BA2" w:rsidP="001B7BA2">
      <w:pPr>
        <w:ind w:firstLine="1418"/>
        <w:jc w:val="both"/>
        <w:rPr>
          <w:i/>
          <w:iCs/>
          <w:sz w:val="24"/>
        </w:rPr>
      </w:pPr>
    </w:p>
    <w:p w:rsidR="001B7BA2" w:rsidRDefault="001B7BA2" w:rsidP="001B7BA2">
      <w:pPr>
        <w:ind w:firstLine="1418"/>
        <w:jc w:val="both"/>
        <w:rPr>
          <w:i/>
          <w:iCs/>
          <w:sz w:val="24"/>
        </w:rPr>
      </w:pPr>
    </w:p>
    <w:p w:rsidR="001B7BA2" w:rsidRDefault="001B7BA2" w:rsidP="001B7BA2">
      <w:pPr>
        <w:jc w:val="center"/>
        <w:rPr>
          <w:b/>
          <w:i/>
          <w:iCs/>
          <w:sz w:val="24"/>
        </w:rPr>
      </w:pPr>
      <w:r>
        <w:rPr>
          <w:b/>
          <w:i/>
          <w:iCs/>
          <w:sz w:val="24"/>
        </w:rPr>
        <w:t>SEÇÃO III</w:t>
      </w:r>
    </w:p>
    <w:p w:rsidR="001B7BA2" w:rsidRDefault="001B7BA2" w:rsidP="001B7BA2">
      <w:pPr>
        <w:jc w:val="center"/>
        <w:rPr>
          <w:b/>
          <w:i/>
          <w:iCs/>
          <w:sz w:val="24"/>
        </w:rPr>
      </w:pPr>
      <w:r>
        <w:rPr>
          <w:b/>
          <w:i/>
          <w:iCs/>
          <w:sz w:val="24"/>
        </w:rPr>
        <w:t>DOS RECURSOS FINANCEIROS DO FMAS</w:t>
      </w:r>
    </w:p>
    <w:p w:rsidR="001B7BA2" w:rsidRDefault="001B7BA2" w:rsidP="001B7BA2">
      <w:pPr>
        <w:ind w:firstLine="1418"/>
        <w:jc w:val="center"/>
        <w:rPr>
          <w:b/>
          <w:i/>
          <w:iCs/>
          <w:sz w:val="24"/>
        </w:rPr>
      </w:pPr>
    </w:p>
    <w:p w:rsidR="001B7BA2" w:rsidRDefault="001B7BA2" w:rsidP="001B7BA2">
      <w:pPr>
        <w:ind w:firstLine="1418"/>
        <w:jc w:val="both"/>
        <w:rPr>
          <w:i/>
          <w:iCs/>
          <w:sz w:val="24"/>
        </w:rPr>
      </w:pPr>
      <w:r>
        <w:rPr>
          <w:b/>
          <w:i/>
          <w:iCs/>
          <w:sz w:val="24"/>
        </w:rPr>
        <w:t xml:space="preserve">ART. 18 - </w:t>
      </w:r>
      <w:r>
        <w:rPr>
          <w:i/>
          <w:iCs/>
          <w:sz w:val="24"/>
        </w:rPr>
        <w:t>Constituem receitas do FMAS:</w:t>
      </w:r>
    </w:p>
    <w:p w:rsidR="001B7BA2" w:rsidRDefault="001B7BA2" w:rsidP="001B7BA2">
      <w:pPr>
        <w:ind w:firstLine="1418"/>
        <w:jc w:val="both"/>
        <w:rPr>
          <w:i/>
          <w:iCs/>
          <w:sz w:val="24"/>
        </w:rPr>
      </w:pPr>
    </w:p>
    <w:p w:rsidR="001B7BA2" w:rsidRDefault="001B7BA2" w:rsidP="001B7BA2">
      <w:pPr>
        <w:numPr>
          <w:ilvl w:val="0"/>
          <w:numId w:val="10"/>
        </w:numPr>
        <w:tabs>
          <w:tab w:val="clear" w:pos="720"/>
        </w:tabs>
        <w:ind w:left="0" w:firstLine="1418"/>
        <w:jc w:val="both"/>
        <w:rPr>
          <w:i/>
          <w:iCs/>
          <w:sz w:val="24"/>
        </w:rPr>
      </w:pPr>
      <w:r>
        <w:rPr>
          <w:i/>
          <w:iCs/>
          <w:sz w:val="24"/>
        </w:rPr>
        <w:t>Dotações para a Assistência Social estabelecida na Lei Orçamentária do Município de Formiga, de até 1% (um por cento) da receita orçamentária vigente para o exercício contábil;</w:t>
      </w:r>
    </w:p>
    <w:p w:rsidR="001B7BA2" w:rsidRDefault="001B7BA2" w:rsidP="001B7BA2">
      <w:pPr>
        <w:jc w:val="both"/>
        <w:rPr>
          <w:i/>
          <w:iCs/>
          <w:sz w:val="24"/>
        </w:rPr>
      </w:pPr>
    </w:p>
    <w:p w:rsidR="001B7BA2" w:rsidRDefault="001B7BA2" w:rsidP="001B7BA2">
      <w:pPr>
        <w:numPr>
          <w:ilvl w:val="0"/>
          <w:numId w:val="10"/>
        </w:numPr>
        <w:tabs>
          <w:tab w:val="clear" w:pos="720"/>
        </w:tabs>
        <w:ind w:left="0" w:firstLine="1418"/>
        <w:jc w:val="both"/>
        <w:rPr>
          <w:i/>
          <w:iCs/>
          <w:sz w:val="24"/>
        </w:rPr>
      </w:pPr>
      <w:r>
        <w:rPr>
          <w:i/>
          <w:iCs/>
          <w:sz w:val="24"/>
        </w:rPr>
        <w:lastRenderedPageBreak/>
        <w:t>Os rendimentos e os juros provenientes de aplicação de seus recursos no mercado de capitais;</w:t>
      </w:r>
    </w:p>
    <w:p w:rsidR="001B7BA2" w:rsidRDefault="001B7BA2" w:rsidP="001B7BA2">
      <w:pPr>
        <w:jc w:val="both"/>
        <w:rPr>
          <w:i/>
          <w:iCs/>
          <w:sz w:val="24"/>
        </w:rPr>
      </w:pPr>
    </w:p>
    <w:p w:rsidR="001B7BA2" w:rsidRDefault="001B7BA2" w:rsidP="001B7BA2">
      <w:pPr>
        <w:numPr>
          <w:ilvl w:val="0"/>
          <w:numId w:val="10"/>
        </w:numPr>
        <w:tabs>
          <w:tab w:val="clear" w:pos="720"/>
        </w:tabs>
        <w:ind w:left="0" w:firstLine="1418"/>
        <w:jc w:val="both"/>
        <w:rPr>
          <w:i/>
          <w:iCs/>
          <w:sz w:val="24"/>
        </w:rPr>
      </w:pPr>
      <w:r>
        <w:rPr>
          <w:i/>
          <w:iCs/>
          <w:sz w:val="24"/>
        </w:rPr>
        <w:t>Recursos financeiros oriundos dos governos Federal e Estadual, do Fundo Nacional de Assistência Social – FNAS, Fundo Estadual de Assistência Social – FEAS e de outros órgãos públicos, recebidos diretamente ou por meio de convênios, destinados à área de Assistência Social;</w:t>
      </w:r>
    </w:p>
    <w:p w:rsidR="001B7BA2" w:rsidRDefault="001B7BA2" w:rsidP="001B7BA2">
      <w:pPr>
        <w:jc w:val="both"/>
        <w:rPr>
          <w:i/>
          <w:iCs/>
          <w:sz w:val="24"/>
        </w:rPr>
      </w:pPr>
    </w:p>
    <w:p w:rsidR="001B7BA2" w:rsidRDefault="001B7BA2" w:rsidP="001B7BA2">
      <w:pPr>
        <w:numPr>
          <w:ilvl w:val="0"/>
          <w:numId w:val="10"/>
        </w:numPr>
        <w:tabs>
          <w:tab w:val="clear" w:pos="720"/>
        </w:tabs>
        <w:ind w:left="0" w:firstLine="1418"/>
        <w:jc w:val="both"/>
        <w:rPr>
          <w:i/>
          <w:iCs/>
          <w:sz w:val="24"/>
        </w:rPr>
      </w:pPr>
      <w:r>
        <w:rPr>
          <w:i/>
          <w:iCs/>
          <w:sz w:val="24"/>
        </w:rPr>
        <w:t>Recursos financeiros oriundos de organismos internacionais de cooperação, recebidos diretamente ou por meio de convênios, destinados à área de Assistência Social;</w:t>
      </w:r>
    </w:p>
    <w:p w:rsidR="001B7BA2" w:rsidRDefault="001B7BA2" w:rsidP="001B7BA2">
      <w:pPr>
        <w:jc w:val="both"/>
        <w:rPr>
          <w:i/>
          <w:iCs/>
          <w:sz w:val="24"/>
        </w:rPr>
      </w:pPr>
    </w:p>
    <w:p w:rsidR="001B7BA2" w:rsidRDefault="001B7BA2" w:rsidP="001B7BA2">
      <w:pPr>
        <w:numPr>
          <w:ilvl w:val="0"/>
          <w:numId w:val="10"/>
        </w:numPr>
        <w:tabs>
          <w:tab w:val="clear" w:pos="720"/>
        </w:tabs>
        <w:ind w:left="0" w:firstLine="1418"/>
        <w:jc w:val="both"/>
        <w:rPr>
          <w:i/>
          <w:iCs/>
          <w:sz w:val="24"/>
        </w:rPr>
      </w:pPr>
      <w:r>
        <w:rPr>
          <w:i/>
          <w:iCs/>
          <w:sz w:val="24"/>
        </w:rPr>
        <w:t>Doações, auxílios e contribuições de terceiros;</w:t>
      </w:r>
    </w:p>
    <w:p w:rsidR="001B7BA2" w:rsidRDefault="001B7BA2" w:rsidP="001B7BA2">
      <w:pPr>
        <w:jc w:val="both"/>
        <w:rPr>
          <w:i/>
          <w:iCs/>
          <w:sz w:val="24"/>
        </w:rPr>
      </w:pPr>
    </w:p>
    <w:p w:rsidR="001B7BA2" w:rsidRDefault="001B7BA2" w:rsidP="001B7BA2">
      <w:pPr>
        <w:numPr>
          <w:ilvl w:val="0"/>
          <w:numId w:val="10"/>
        </w:numPr>
        <w:tabs>
          <w:tab w:val="clear" w:pos="720"/>
        </w:tabs>
        <w:ind w:left="0" w:firstLine="1418"/>
        <w:jc w:val="both"/>
        <w:rPr>
          <w:i/>
          <w:iCs/>
          <w:sz w:val="24"/>
        </w:rPr>
      </w:pPr>
      <w:r>
        <w:rPr>
          <w:i/>
          <w:iCs/>
          <w:sz w:val="24"/>
        </w:rPr>
        <w:t>Aportes de capital decorrentes da realização de operações de créditos de instituições financeiras oficiais.</w:t>
      </w:r>
    </w:p>
    <w:p w:rsidR="001B7BA2" w:rsidRDefault="001B7BA2" w:rsidP="001B7BA2">
      <w:pPr>
        <w:ind w:firstLine="1418"/>
        <w:jc w:val="both"/>
        <w:rPr>
          <w:i/>
          <w:iCs/>
          <w:sz w:val="24"/>
        </w:rPr>
      </w:pPr>
    </w:p>
    <w:p w:rsidR="001B7BA2" w:rsidRDefault="001B7BA2" w:rsidP="001B7BA2">
      <w:pPr>
        <w:ind w:firstLine="1418"/>
        <w:jc w:val="both"/>
        <w:rPr>
          <w:i/>
          <w:iCs/>
          <w:sz w:val="24"/>
        </w:rPr>
      </w:pPr>
      <w:r>
        <w:rPr>
          <w:b/>
          <w:i/>
          <w:iCs/>
          <w:sz w:val="24"/>
        </w:rPr>
        <w:t xml:space="preserve">§ 1º - </w:t>
      </w:r>
      <w:r>
        <w:rPr>
          <w:i/>
          <w:iCs/>
          <w:sz w:val="24"/>
        </w:rPr>
        <w:t>Os recursos descritos neste artigo serão depositados, obrigatoriamente, em conta especial a ser aberta e mantida em Instituição Financeira Oficial.</w:t>
      </w:r>
    </w:p>
    <w:p w:rsidR="001B7BA2" w:rsidRDefault="001B7BA2" w:rsidP="001B7BA2">
      <w:pPr>
        <w:ind w:firstLine="1418"/>
        <w:jc w:val="both"/>
        <w:rPr>
          <w:i/>
          <w:iCs/>
          <w:sz w:val="24"/>
        </w:rPr>
      </w:pPr>
    </w:p>
    <w:p w:rsidR="001B7BA2" w:rsidRDefault="001B7BA2" w:rsidP="001B7BA2">
      <w:pPr>
        <w:ind w:firstLine="1418"/>
        <w:jc w:val="both"/>
        <w:rPr>
          <w:i/>
          <w:iCs/>
          <w:sz w:val="24"/>
        </w:rPr>
      </w:pPr>
      <w:r>
        <w:rPr>
          <w:b/>
          <w:i/>
          <w:iCs/>
          <w:sz w:val="24"/>
        </w:rPr>
        <w:t xml:space="preserve">§ 2º - </w:t>
      </w:r>
      <w:r>
        <w:rPr>
          <w:i/>
          <w:iCs/>
          <w:sz w:val="24"/>
        </w:rPr>
        <w:t>A execução orçamentária das receitas se processará através da obtenção do seu produto nas fontes determinadas nesta Lei.</w:t>
      </w:r>
    </w:p>
    <w:p w:rsidR="001B7BA2" w:rsidRDefault="001B7BA2" w:rsidP="001B7BA2">
      <w:pPr>
        <w:ind w:firstLine="1418"/>
        <w:jc w:val="both"/>
        <w:rPr>
          <w:i/>
          <w:iCs/>
          <w:sz w:val="24"/>
        </w:rPr>
      </w:pPr>
    </w:p>
    <w:p w:rsidR="001B7BA2" w:rsidRDefault="001B7BA2" w:rsidP="001B7BA2">
      <w:pPr>
        <w:ind w:firstLine="1418"/>
        <w:jc w:val="both"/>
        <w:rPr>
          <w:i/>
          <w:iCs/>
          <w:sz w:val="24"/>
        </w:rPr>
      </w:pPr>
      <w:r>
        <w:rPr>
          <w:b/>
          <w:i/>
          <w:iCs/>
          <w:sz w:val="24"/>
        </w:rPr>
        <w:t xml:space="preserve">ART. 19 - </w:t>
      </w:r>
      <w:proofErr w:type="gramStart"/>
      <w:r>
        <w:rPr>
          <w:b/>
          <w:i/>
          <w:iCs/>
          <w:sz w:val="24"/>
        </w:rPr>
        <w:t xml:space="preserve"> </w:t>
      </w:r>
      <w:r>
        <w:rPr>
          <w:i/>
          <w:iCs/>
          <w:sz w:val="24"/>
        </w:rPr>
        <w:t>Constituem</w:t>
      </w:r>
      <w:proofErr w:type="gramEnd"/>
      <w:r>
        <w:rPr>
          <w:i/>
          <w:iCs/>
          <w:sz w:val="24"/>
        </w:rPr>
        <w:t xml:space="preserve"> despesas do FMAS:</w:t>
      </w:r>
    </w:p>
    <w:p w:rsidR="001B7BA2" w:rsidRDefault="001B7BA2" w:rsidP="001B7BA2">
      <w:pPr>
        <w:ind w:firstLine="1418"/>
        <w:jc w:val="both"/>
        <w:rPr>
          <w:i/>
          <w:iCs/>
          <w:sz w:val="24"/>
        </w:rPr>
      </w:pPr>
    </w:p>
    <w:p w:rsidR="001B7BA2" w:rsidRDefault="001B7BA2" w:rsidP="001B7BA2">
      <w:pPr>
        <w:numPr>
          <w:ilvl w:val="0"/>
          <w:numId w:val="11"/>
        </w:numPr>
        <w:tabs>
          <w:tab w:val="clear" w:pos="720"/>
        </w:tabs>
        <w:ind w:left="0" w:firstLine="1418"/>
        <w:jc w:val="both"/>
        <w:rPr>
          <w:i/>
          <w:iCs/>
          <w:sz w:val="24"/>
        </w:rPr>
      </w:pPr>
      <w:r>
        <w:rPr>
          <w:i/>
          <w:iCs/>
          <w:sz w:val="24"/>
        </w:rPr>
        <w:t>Financiamento total ou parcial de programas integrados de assistência social, desenvolvidos pela Secretaria ou com ela conveniados;</w:t>
      </w:r>
    </w:p>
    <w:p w:rsidR="001B7BA2" w:rsidRDefault="001B7BA2" w:rsidP="001B7BA2">
      <w:pPr>
        <w:ind w:left="1418"/>
        <w:jc w:val="both"/>
        <w:rPr>
          <w:i/>
          <w:iCs/>
          <w:sz w:val="24"/>
        </w:rPr>
      </w:pPr>
    </w:p>
    <w:p w:rsidR="001B7BA2" w:rsidRDefault="001B7BA2" w:rsidP="001B7BA2">
      <w:pPr>
        <w:numPr>
          <w:ilvl w:val="0"/>
          <w:numId w:val="11"/>
        </w:numPr>
        <w:tabs>
          <w:tab w:val="clear" w:pos="720"/>
        </w:tabs>
        <w:ind w:left="0" w:firstLine="1418"/>
        <w:jc w:val="both"/>
        <w:rPr>
          <w:i/>
          <w:iCs/>
          <w:sz w:val="24"/>
        </w:rPr>
      </w:pPr>
      <w:r>
        <w:rPr>
          <w:i/>
          <w:iCs/>
          <w:sz w:val="24"/>
        </w:rPr>
        <w:t>Pagamento de vencimentos, salários, gratificações ao pessoal dos órgãos ou entidades de administração direta ou indireta, que participem das ações previstas no artigo 13;</w:t>
      </w:r>
    </w:p>
    <w:p w:rsidR="001B7BA2" w:rsidRDefault="001B7BA2" w:rsidP="001B7BA2">
      <w:pPr>
        <w:ind w:left="1418"/>
        <w:jc w:val="both"/>
        <w:rPr>
          <w:i/>
          <w:iCs/>
          <w:sz w:val="24"/>
        </w:rPr>
      </w:pPr>
    </w:p>
    <w:p w:rsidR="001B7BA2" w:rsidRDefault="001B7BA2" w:rsidP="001B7BA2">
      <w:pPr>
        <w:numPr>
          <w:ilvl w:val="0"/>
          <w:numId w:val="11"/>
        </w:numPr>
        <w:tabs>
          <w:tab w:val="clear" w:pos="720"/>
        </w:tabs>
        <w:ind w:left="0" w:firstLine="1418"/>
        <w:jc w:val="both"/>
        <w:rPr>
          <w:i/>
          <w:iCs/>
          <w:sz w:val="24"/>
        </w:rPr>
      </w:pPr>
      <w:r>
        <w:rPr>
          <w:i/>
          <w:iCs/>
          <w:sz w:val="24"/>
        </w:rPr>
        <w:t>Pagamento pela prestação de serviços a entidades de direito privado, para execução de programas ou projetos específicos do setor de Assistência Social, observado o disposto no art. 195 da Constituição Federal;</w:t>
      </w:r>
    </w:p>
    <w:p w:rsidR="001B7BA2" w:rsidRDefault="001B7BA2" w:rsidP="001B7BA2">
      <w:pPr>
        <w:ind w:left="1418"/>
        <w:jc w:val="both"/>
        <w:rPr>
          <w:i/>
          <w:iCs/>
          <w:sz w:val="24"/>
        </w:rPr>
      </w:pPr>
    </w:p>
    <w:p w:rsidR="001B7BA2" w:rsidRDefault="001B7BA2" w:rsidP="001B7BA2">
      <w:pPr>
        <w:numPr>
          <w:ilvl w:val="0"/>
          <w:numId w:val="11"/>
        </w:numPr>
        <w:tabs>
          <w:tab w:val="clear" w:pos="720"/>
        </w:tabs>
        <w:ind w:left="0" w:firstLine="1418"/>
        <w:jc w:val="both"/>
        <w:rPr>
          <w:i/>
          <w:iCs/>
          <w:sz w:val="24"/>
        </w:rPr>
      </w:pPr>
      <w:r>
        <w:rPr>
          <w:i/>
          <w:iCs/>
          <w:sz w:val="24"/>
        </w:rPr>
        <w:t>Aquisição de material permanente e de consumo e de outros insumos necessários ao desenvolvimento dos programas da Secretaria Municipal de Assistência Social;</w:t>
      </w:r>
    </w:p>
    <w:p w:rsidR="001B7BA2" w:rsidRDefault="001B7BA2" w:rsidP="001B7BA2">
      <w:pPr>
        <w:ind w:left="1418"/>
        <w:jc w:val="both"/>
        <w:rPr>
          <w:i/>
          <w:iCs/>
          <w:sz w:val="24"/>
        </w:rPr>
      </w:pPr>
    </w:p>
    <w:p w:rsidR="001B7BA2" w:rsidRDefault="001B7BA2" w:rsidP="001B7BA2">
      <w:pPr>
        <w:numPr>
          <w:ilvl w:val="0"/>
          <w:numId w:val="11"/>
        </w:numPr>
        <w:tabs>
          <w:tab w:val="clear" w:pos="720"/>
        </w:tabs>
        <w:ind w:left="0" w:firstLine="1418"/>
        <w:jc w:val="both"/>
        <w:rPr>
          <w:i/>
          <w:iCs/>
          <w:sz w:val="24"/>
        </w:rPr>
      </w:pPr>
      <w:r>
        <w:rPr>
          <w:i/>
          <w:iCs/>
          <w:sz w:val="24"/>
        </w:rPr>
        <w:t>Construção, reforma, ampliação, aquisição ou locação de imóveis para a adequação da rede física de prestação dos serviços de assistência social;</w:t>
      </w:r>
    </w:p>
    <w:p w:rsidR="001B7BA2" w:rsidRDefault="001B7BA2" w:rsidP="001B7BA2">
      <w:pPr>
        <w:ind w:left="1418"/>
        <w:jc w:val="both"/>
        <w:rPr>
          <w:i/>
          <w:iCs/>
          <w:sz w:val="24"/>
        </w:rPr>
      </w:pPr>
    </w:p>
    <w:p w:rsidR="001B7BA2" w:rsidRDefault="001B7BA2" w:rsidP="001B7BA2">
      <w:pPr>
        <w:numPr>
          <w:ilvl w:val="0"/>
          <w:numId w:val="11"/>
        </w:numPr>
        <w:tabs>
          <w:tab w:val="clear" w:pos="720"/>
        </w:tabs>
        <w:ind w:left="0" w:firstLine="1418"/>
        <w:jc w:val="both"/>
        <w:rPr>
          <w:i/>
          <w:iCs/>
          <w:sz w:val="24"/>
        </w:rPr>
      </w:pPr>
      <w:r>
        <w:rPr>
          <w:i/>
          <w:iCs/>
          <w:sz w:val="24"/>
        </w:rPr>
        <w:t>Desenvolvimento de programas de capacitação e aperfeiçoamento de recursos humanos em assistência social;</w:t>
      </w:r>
    </w:p>
    <w:p w:rsidR="001B7BA2" w:rsidRDefault="001B7BA2" w:rsidP="001B7BA2">
      <w:pPr>
        <w:ind w:left="1418"/>
        <w:jc w:val="both"/>
        <w:rPr>
          <w:i/>
          <w:iCs/>
          <w:sz w:val="24"/>
        </w:rPr>
      </w:pPr>
    </w:p>
    <w:p w:rsidR="001B7BA2" w:rsidRDefault="001B7BA2" w:rsidP="001B7BA2">
      <w:pPr>
        <w:numPr>
          <w:ilvl w:val="0"/>
          <w:numId w:val="11"/>
        </w:numPr>
        <w:tabs>
          <w:tab w:val="clear" w:pos="720"/>
        </w:tabs>
        <w:ind w:left="0" w:firstLine="1418"/>
        <w:jc w:val="both"/>
        <w:rPr>
          <w:i/>
          <w:iCs/>
          <w:sz w:val="24"/>
        </w:rPr>
      </w:pPr>
      <w:r>
        <w:rPr>
          <w:i/>
          <w:iCs/>
          <w:sz w:val="24"/>
        </w:rPr>
        <w:t>Desenvolvimento e aperfeiçoamento dos instrumentos de gestão, planejamento, administração e controle das ações de assistência social;</w:t>
      </w:r>
    </w:p>
    <w:p w:rsidR="001B7BA2" w:rsidRDefault="001B7BA2" w:rsidP="001B7BA2">
      <w:pPr>
        <w:ind w:left="1418"/>
        <w:jc w:val="both"/>
        <w:rPr>
          <w:i/>
          <w:iCs/>
          <w:sz w:val="24"/>
        </w:rPr>
      </w:pPr>
    </w:p>
    <w:p w:rsidR="001B7BA2" w:rsidRDefault="001B7BA2" w:rsidP="001B7BA2">
      <w:pPr>
        <w:numPr>
          <w:ilvl w:val="0"/>
          <w:numId w:val="11"/>
        </w:numPr>
        <w:tabs>
          <w:tab w:val="clear" w:pos="720"/>
        </w:tabs>
        <w:ind w:left="0" w:firstLine="1418"/>
        <w:jc w:val="both"/>
        <w:rPr>
          <w:i/>
          <w:iCs/>
          <w:sz w:val="24"/>
        </w:rPr>
      </w:pPr>
      <w:r>
        <w:rPr>
          <w:i/>
          <w:iCs/>
          <w:sz w:val="24"/>
        </w:rPr>
        <w:lastRenderedPageBreak/>
        <w:t>Atendimento de despesas diversas, de caráter urgente e inadiável, necessárias à execução das ações e serviços de assistência social mencionados no artigo 13 desta Lei;</w:t>
      </w:r>
    </w:p>
    <w:p w:rsidR="001B7BA2" w:rsidRDefault="001B7BA2" w:rsidP="001B7BA2">
      <w:pPr>
        <w:ind w:left="1418"/>
        <w:jc w:val="both"/>
        <w:rPr>
          <w:i/>
          <w:iCs/>
          <w:sz w:val="24"/>
        </w:rPr>
      </w:pPr>
    </w:p>
    <w:p w:rsidR="001B7BA2" w:rsidRDefault="001B7BA2" w:rsidP="001B7BA2">
      <w:pPr>
        <w:numPr>
          <w:ilvl w:val="0"/>
          <w:numId w:val="11"/>
        </w:numPr>
        <w:tabs>
          <w:tab w:val="clear" w:pos="720"/>
        </w:tabs>
        <w:ind w:left="0" w:firstLine="1418"/>
        <w:jc w:val="both"/>
        <w:rPr>
          <w:i/>
          <w:iCs/>
          <w:sz w:val="24"/>
        </w:rPr>
      </w:pPr>
      <w:r>
        <w:rPr>
          <w:i/>
          <w:iCs/>
          <w:sz w:val="24"/>
        </w:rPr>
        <w:t>Subvenções sociais concedidas a entidades de assistência social, previamente aprovados por Lei.</w:t>
      </w:r>
    </w:p>
    <w:p w:rsidR="001B7BA2" w:rsidRDefault="001B7BA2" w:rsidP="001B7BA2">
      <w:pPr>
        <w:ind w:firstLine="1418"/>
        <w:jc w:val="both"/>
        <w:rPr>
          <w:i/>
          <w:iCs/>
          <w:sz w:val="24"/>
        </w:rPr>
      </w:pPr>
    </w:p>
    <w:p w:rsidR="001B7BA2" w:rsidRDefault="001B7BA2" w:rsidP="001B7BA2">
      <w:pPr>
        <w:ind w:firstLine="1418"/>
        <w:jc w:val="both"/>
        <w:rPr>
          <w:i/>
          <w:iCs/>
          <w:sz w:val="24"/>
        </w:rPr>
      </w:pPr>
      <w:r>
        <w:rPr>
          <w:b/>
          <w:i/>
          <w:iCs/>
          <w:sz w:val="24"/>
        </w:rPr>
        <w:t xml:space="preserve">PARÁGRAFO ÚNICO - </w:t>
      </w:r>
      <w:r>
        <w:rPr>
          <w:i/>
          <w:iCs/>
          <w:sz w:val="24"/>
        </w:rPr>
        <w:t>Nenhuma despesa será realizada sem a necessária autorização orçamentária.</w:t>
      </w:r>
    </w:p>
    <w:p w:rsidR="001B7BA2" w:rsidRDefault="001B7BA2" w:rsidP="001B7BA2">
      <w:pPr>
        <w:ind w:firstLine="1418"/>
        <w:jc w:val="both"/>
        <w:rPr>
          <w:i/>
          <w:iCs/>
          <w:sz w:val="24"/>
        </w:rPr>
      </w:pPr>
    </w:p>
    <w:p w:rsidR="001B7BA2" w:rsidRDefault="001B7BA2" w:rsidP="001B7BA2">
      <w:pPr>
        <w:ind w:firstLine="1418"/>
        <w:jc w:val="both"/>
        <w:rPr>
          <w:i/>
          <w:iCs/>
          <w:sz w:val="24"/>
        </w:rPr>
      </w:pPr>
      <w:r>
        <w:rPr>
          <w:b/>
          <w:i/>
          <w:iCs/>
          <w:sz w:val="24"/>
        </w:rPr>
        <w:t xml:space="preserve">ART. 20 - </w:t>
      </w:r>
      <w:r>
        <w:rPr>
          <w:i/>
          <w:iCs/>
          <w:caps/>
          <w:sz w:val="24"/>
        </w:rPr>
        <w:t>c</w:t>
      </w:r>
      <w:r>
        <w:rPr>
          <w:i/>
          <w:iCs/>
          <w:sz w:val="24"/>
        </w:rPr>
        <w:t>onstituem ativos do FMAS:</w:t>
      </w:r>
    </w:p>
    <w:p w:rsidR="001B7BA2" w:rsidRDefault="001B7BA2" w:rsidP="001B7BA2">
      <w:pPr>
        <w:ind w:firstLine="1418"/>
        <w:jc w:val="both"/>
        <w:rPr>
          <w:i/>
          <w:iCs/>
          <w:sz w:val="24"/>
        </w:rPr>
      </w:pPr>
    </w:p>
    <w:p w:rsidR="001B7BA2" w:rsidRDefault="001B7BA2" w:rsidP="001B7BA2">
      <w:pPr>
        <w:numPr>
          <w:ilvl w:val="0"/>
          <w:numId w:val="12"/>
        </w:numPr>
        <w:ind w:left="0" w:firstLine="1418"/>
        <w:jc w:val="both"/>
        <w:rPr>
          <w:i/>
          <w:iCs/>
          <w:sz w:val="24"/>
        </w:rPr>
      </w:pPr>
      <w:r>
        <w:rPr>
          <w:i/>
          <w:iCs/>
          <w:sz w:val="24"/>
        </w:rPr>
        <w:t>Disponibilidade monetária em bancos oriundos das receitas especificadas;</w:t>
      </w:r>
    </w:p>
    <w:p w:rsidR="001B7BA2" w:rsidRDefault="001B7BA2" w:rsidP="001B7BA2">
      <w:pPr>
        <w:ind w:left="1418"/>
        <w:jc w:val="both"/>
        <w:rPr>
          <w:i/>
          <w:iCs/>
          <w:sz w:val="24"/>
        </w:rPr>
      </w:pPr>
    </w:p>
    <w:p w:rsidR="001B7BA2" w:rsidRDefault="001B7BA2" w:rsidP="001B7BA2">
      <w:pPr>
        <w:numPr>
          <w:ilvl w:val="0"/>
          <w:numId w:val="12"/>
        </w:numPr>
        <w:ind w:left="0" w:firstLine="1418"/>
        <w:jc w:val="both"/>
        <w:rPr>
          <w:i/>
          <w:iCs/>
          <w:sz w:val="24"/>
        </w:rPr>
      </w:pPr>
      <w:r>
        <w:rPr>
          <w:i/>
          <w:iCs/>
          <w:sz w:val="24"/>
        </w:rPr>
        <w:t>Direitos que porventura vier a constituir;</w:t>
      </w:r>
    </w:p>
    <w:p w:rsidR="001B7BA2" w:rsidRDefault="001B7BA2" w:rsidP="001B7BA2">
      <w:pPr>
        <w:ind w:left="1418"/>
        <w:jc w:val="both"/>
        <w:rPr>
          <w:i/>
          <w:iCs/>
          <w:sz w:val="24"/>
        </w:rPr>
      </w:pPr>
    </w:p>
    <w:p w:rsidR="001B7BA2" w:rsidRDefault="001B7BA2" w:rsidP="001B7BA2">
      <w:pPr>
        <w:numPr>
          <w:ilvl w:val="0"/>
          <w:numId w:val="12"/>
        </w:numPr>
        <w:ind w:left="0" w:firstLine="1418"/>
        <w:jc w:val="both"/>
        <w:rPr>
          <w:i/>
          <w:iCs/>
          <w:sz w:val="24"/>
        </w:rPr>
      </w:pPr>
      <w:r>
        <w:rPr>
          <w:i/>
          <w:iCs/>
          <w:sz w:val="24"/>
        </w:rPr>
        <w:t>Bens móveis e imóveis que forem destinados ao sistema de assistência social do Município;</w:t>
      </w:r>
    </w:p>
    <w:p w:rsidR="001B7BA2" w:rsidRDefault="001B7BA2" w:rsidP="001B7BA2">
      <w:pPr>
        <w:ind w:left="1418"/>
        <w:jc w:val="both"/>
        <w:rPr>
          <w:i/>
          <w:iCs/>
          <w:sz w:val="24"/>
        </w:rPr>
      </w:pPr>
    </w:p>
    <w:p w:rsidR="001B7BA2" w:rsidRDefault="001B7BA2" w:rsidP="001B7BA2">
      <w:pPr>
        <w:numPr>
          <w:ilvl w:val="0"/>
          <w:numId w:val="12"/>
        </w:numPr>
        <w:ind w:left="0" w:firstLine="1418"/>
        <w:jc w:val="both"/>
        <w:rPr>
          <w:i/>
          <w:iCs/>
          <w:sz w:val="24"/>
        </w:rPr>
      </w:pPr>
      <w:r>
        <w:rPr>
          <w:i/>
          <w:iCs/>
          <w:sz w:val="24"/>
        </w:rPr>
        <w:t>Bens móveis e imóveis doados, com ou sem ônus, destinados ao sistema municipal de assistência social;</w:t>
      </w:r>
    </w:p>
    <w:p w:rsidR="001B7BA2" w:rsidRDefault="001B7BA2" w:rsidP="001B7BA2">
      <w:pPr>
        <w:ind w:left="1418"/>
        <w:jc w:val="both"/>
        <w:rPr>
          <w:i/>
          <w:iCs/>
          <w:sz w:val="24"/>
        </w:rPr>
      </w:pPr>
    </w:p>
    <w:p w:rsidR="001B7BA2" w:rsidRDefault="001B7BA2" w:rsidP="001B7BA2">
      <w:pPr>
        <w:numPr>
          <w:ilvl w:val="0"/>
          <w:numId w:val="12"/>
        </w:numPr>
        <w:ind w:left="0" w:firstLine="1418"/>
        <w:jc w:val="both"/>
        <w:rPr>
          <w:i/>
          <w:iCs/>
          <w:sz w:val="24"/>
        </w:rPr>
      </w:pPr>
      <w:r>
        <w:rPr>
          <w:i/>
          <w:iCs/>
          <w:sz w:val="24"/>
        </w:rPr>
        <w:t xml:space="preserve">Bens móveis e imóveis destinados à administração </w:t>
      </w:r>
      <w:proofErr w:type="gramStart"/>
      <w:r>
        <w:rPr>
          <w:i/>
          <w:iCs/>
          <w:sz w:val="24"/>
        </w:rPr>
        <w:t>dos sistema</w:t>
      </w:r>
      <w:proofErr w:type="gramEnd"/>
      <w:r>
        <w:rPr>
          <w:i/>
          <w:iCs/>
          <w:sz w:val="24"/>
        </w:rPr>
        <w:t xml:space="preserve"> de assistência social do Município.</w:t>
      </w:r>
    </w:p>
    <w:p w:rsidR="001B7BA2" w:rsidRDefault="001B7BA2" w:rsidP="001B7BA2">
      <w:pPr>
        <w:ind w:left="1418"/>
        <w:jc w:val="both"/>
        <w:rPr>
          <w:i/>
          <w:iCs/>
          <w:sz w:val="24"/>
        </w:rPr>
      </w:pPr>
    </w:p>
    <w:p w:rsidR="001B7BA2" w:rsidRDefault="001B7BA2" w:rsidP="001B7BA2">
      <w:pPr>
        <w:ind w:firstLine="1418"/>
        <w:jc w:val="both"/>
        <w:rPr>
          <w:i/>
          <w:iCs/>
          <w:sz w:val="24"/>
        </w:rPr>
      </w:pPr>
      <w:r>
        <w:rPr>
          <w:b/>
          <w:i/>
          <w:iCs/>
          <w:sz w:val="24"/>
        </w:rPr>
        <w:t xml:space="preserve">PARÁGRAFO ÚNICO - </w:t>
      </w:r>
      <w:r>
        <w:rPr>
          <w:i/>
          <w:iCs/>
          <w:sz w:val="24"/>
        </w:rPr>
        <w:t>Anualmente se processará o inventário dos bens e direitos vinculados FMAS.</w:t>
      </w:r>
    </w:p>
    <w:p w:rsidR="001B7BA2" w:rsidRDefault="001B7BA2" w:rsidP="001B7BA2">
      <w:pPr>
        <w:ind w:firstLine="1418"/>
        <w:jc w:val="both"/>
        <w:rPr>
          <w:i/>
          <w:iCs/>
          <w:sz w:val="24"/>
        </w:rPr>
      </w:pPr>
    </w:p>
    <w:p w:rsidR="001B7BA2" w:rsidRDefault="001B7BA2" w:rsidP="001B7BA2">
      <w:pPr>
        <w:ind w:firstLine="1418"/>
        <w:jc w:val="both"/>
        <w:rPr>
          <w:i/>
          <w:iCs/>
          <w:sz w:val="24"/>
        </w:rPr>
      </w:pPr>
      <w:r>
        <w:rPr>
          <w:b/>
          <w:i/>
          <w:iCs/>
          <w:sz w:val="24"/>
        </w:rPr>
        <w:t xml:space="preserve">ART. 21 - </w:t>
      </w:r>
      <w:r>
        <w:rPr>
          <w:i/>
          <w:iCs/>
          <w:sz w:val="24"/>
        </w:rPr>
        <w:t>Constituem passivos do FMAS as obrigações que o Município assumir para a manutenção e funcionamento do sistema municipal de assistência social.</w:t>
      </w:r>
    </w:p>
    <w:p w:rsidR="001B7BA2" w:rsidRDefault="001B7BA2" w:rsidP="001B7BA2">
      <w:pPr>
        <w:ind w:firstLine="1418"/>
        <w:jc w:val="both"/>
        <w:rPr>
          <w:i/>
          <w:iCs/>
          <w:sz w:val="24"/>
        </w:rPr>
      </w:pPr>
    </w:p>
    <w:p w:rsidR="001B7BA2" w:rsidRDefault="001B7BA2" w:rsidP="001B7BA2">
      <w:pPr>
        <w:jc w:val="center"/>
        <w:rPr>
          <w:b/>
          <w:i/>
          <w:iCs/>
          <w:sz w:val="24"/>
        </w:rPr>
      </w:pPr>
      <w:r>
        <w:rPr>
          <w:b/>
          <w:i/>
          <w:iCs/>
          <w:sz w:val="24"/>
        </w:rPr>
        <w:t>SEÇÃO IV</w:t>
      </w:r>
    </w:p>
    <w:p w:rsidR="001B7BA2" w:rsidRDefault="001B7BA2" w:rsidP="001B7BA2">
      <w:pPr>
        <w:jc w:val="center"/>
        <w:rPr>
          <w:b/>
          <w:i/>
          <w:iCs/>
          <w:sz w:val="24"/>
        </w:rPr>
      </w:pPr>
      <w:r>
        <w:rPr>
          <w:b/>
          <w:i/>
          <w:iCs/>
          <w:sz w:val="24"/>
        </w:rPr>
        <w:t>DO ORÇAMENTO E DA EXECUÇÃO ORÇAMENTÁRIA</w:t>
      </w:r>
    </w:p>
    <w:p w:rsidR="001B7BA2" w:rsidRDefault="001B7BA2" w:rsidP="001B7BA2">
      <w:pPr>
        <w:ind w:firstLine="1418"/>
        <w:jc w:val="both"/>
        <w:rPr>
          <w:i/>
          <w:iCs/>
          <w:sz w:val="24"/>
        </w:rPr>
      </w:pPr>
    </w:p>
    <w:p w:rsidR="001B7BA2" w:rsidRDefault="001B7BA2" w:rsidP="001B7BA2">
      <w:pPr>
        <w:ind w:firstLine="1418"/>
        <w:jc w:val="both"/>
        <w:rPr>
          <w:i/>
          <w:iCs/>
          <w:sz w:val="24"/>
        </w:rPr>
      </w:pPr>
    </w:p>
    <w:p w:rsidR="001B7BA2" w:rsidRDefault="001B7BA2" w:rsidP="001B7BA2">
      <w:pPr>
        <w:ind w:firstLine="1418"/>
        <w:jc w:val="both"/>
        <w:rPr>
          <w:i/>
          <w:iCs/>
          <w:sz w:val="24"/>
        </w:rPr>
      </w:pPr>
      <w:r>
        <w:rPr>
          <w:b/>
          <w:i/>
          <w:iCs/>
          <w:sz w:val="24"/>
        </w:rPr>
        <w:t xml:space="preserve">ART. 22 - </w:t>
      </w:r>
      <w:r>
        <w:rPr>
          <w:i/>
          <w:iCs/>
          <w:sz w:val="24"/>
        </w:rPr>
        <w:t>O orçamento do FMAS evidenciará as políticas e o programa de trabalho governamentais, observados o Plano Municipal de Assistência Social, o Plano Plurianual, a Lei de Diretrizes Orçamentárias e os princípios da universalidade e do equilíbrio.</w:t>
      </w:r>
    </w:p>
    <w:p w:rsidR="001B7BA2" w:rsidRDefault="001B7BA2" w:rsidP="001B7BA2">
      <w:pPr>
        <w:ind w:firstLine="1418"/>
        <w:jc w:val="both"/>
        <w:rPr>
          <w:i/>
          <w:iCs/>
          <w:sz w:val="24"/>
        </w:rPr>
      </w:pPr>
    </w:p>
    <w:p w:rsidR="001B7BA2" w:rsidRDefault="001B7BA2" w:rsidP="001B7BA2">
      <w:pPr>
        <w:ind w:firstLine="1418"/>
        <w:jc w:val="both"/>
        <w:rPr>
          <w:i/>
          <w:iCs/>
          <w:sz w:val="24"/>
        </w:rPr>
      </w:pPr>
      <w:r>
        <w:rPr>
          <w:b/>
          <w:i/>
          <w:iCs/>
          <w:sz w:val="24"/>
        </w:rPr>
        <w:t xml:space="preserve">§ 1º - </w:t>
      </w:r>
      <w:r>
        <w:rPr>
          <w:i/>
          <w:iCs/>
          <w:sz w:val="24"/>
        </w:rPr>
        <w:t>O orçamento do FMAS integrará o orçamento do Município, em obediência ao princípio da unidade.</w:t>
      </w:r>
    </w:p>
    <w:p w:rsidR="001B7BA2" w:rsidRDefault="001B7BA2" w:rsidP="001B7BA2">
      <w:pPr>
        <w:ind w:firstLine="1418"/>
        <w:jc w:val="both"/>
        <w:rPr>
          <w:i/>
          <w:iCs/>
          <w:sz w:val="24"/>
        </w:rPr>
      </w:pPr>
    </w:p>
    <w:p w:rsidR="001B7BA2" w:rsidRDefault="001B7BA2" w:rsidP="001B7BA2">
      <w:pPr>
        <w:ind w:firstLine="1418"/>
        <w:jc w:val="both"/>
        <w:rPr>
          <w:i/>
          <w:iCs/>
          <w:sz w:val="24"/>
        </w:rPr>
      </w:pPr>
      <w:r>
        <w:rPr>
          <w:b/>
          <w:i/>
          <w:iCs/>
          <w:sz w:val="24"/>
        </w:rPr>
        <w:t>§ 2º -</w:t>
      </w:r>
      <w:r>
        <w:rPr>
          <w:b/>
          <w:i/>
          <w:iCs/>
          <w:sz w:val="24"/>
        </w:rPr>
        <w:tab/>
      </w:r>
      <w:r>
        <w:rPr>
          <w:i/>
          <w:iCs/>
          <w:sz w:val="24"/>
        </w:rPr>
        <w:t>O orçamento do FMAS observará, em sua elaboração e na sua execução, os padrões e normas estabelecidas na Legislação pertinente.</w:t>
      </w:r>
    </w:p>
    <w:p w:rsidR="001B7BA2" w:rsidRDefault="001B7BA2" w:rsidP="001B7BA2">
      <w:pPr>
        <w:ind w:firstLine="1418"/>
        <w:jc w:val="both"/>
        <w:rPr>
          <w:i/>
          <w:iCs/>
          <w:sz w:val="24"/>
        </w:rPr>
      </w:pPr>
    </w:p>
    <w:p w:rsidR="001B7BA2" w:rsidRDefault="001B7BA2" w:rsidP="001B7BA2">
      <w:pPr>
        <w:ind w:firstLine="1418"/>
        <w:jc w:val="both"/>
        <w:rPr>
          <w:i/>
          <w:iCs/>
          <w:sz w:val="24"/>
        </w:rPr>
      </w:pPr>
      <w:r>
        <w:rPr>
          <w:b/>
          <w:i/>
          <w:iCs/>
          <w:sz w:val="24"/>
        </w:rPr>
        <w:t xml:space="preserve">ART. 23 - </w:t>
      </w:r>
      <w:r>
        <w:rPr>
          <w:i/>
          <w:iCs/>
          <w:sz w:val="24"/>
        </w:rPr>
        <w:t>Em casos de insuficiência e omissões orçamentárias poderão ser utilizados créditos adicionais, suplementares e especiais, autorizados por lei e abertos por Decreto do Executivo.</w:t>
      </w:r>
    </w:p>
    <w:p w:rsidR="001B7BA2" w:rsidRDefault="001B7BA2" w:rsidP="001B7BA2">
      <w:pPr>
        <w:ind w:firstLine="1418"/>
        <w:jc w:val="both"/>
        <w:rPr>
          <w:i/>
          <w:iCs/>
          <w:sz w:val="24"/>
        </w:rPr>
      </w:pPr>
    </w:p>
    <w:p w:rsidR="001B7BA2" w:rsidRDefault="001B7BA2" w:rsidP="001B7BA2">
      <w:pPr>
        <w:ind w:firstLine="1418"/>
        <w:jc w:val="both"/>
        <w:rPr>
          <w:i/>
          <w:iCs/>
          <w:sz w:val="24"/>
        </w:rPr>
      </w:pPr>
      <w:r>
        <w:rPr>
          <w:b/>
          <w:i/>
          <w:iCs/>
          <w:sz w:val="24"/>
        </w:rPr>
        <w:t xml:space="preserve">ART. 24 - </w:t>
      </w:r>
      <w:r>
        <w:rPr>
          <w:i/>
          <w:iCs/>
          <w:sz w:val="24"/>
        </w:rPr>
        <w:t>O saldo financeiro do exercício, apurado em balanço, poderá ser utilizado em exercício subseqüente e incorporado ao orçamento do FMAS.</w:t>
      </w:r>
    </w:p>
    <w:p w:rsidR="001B7BA2" w:rsidRDefault="001B7BA2" w:rsidP="001B7BA2">
      <w:pPr>
        <w:ind w:firstLine="1418"/>
        <w:jc w:val="both"/>
        <w:rPr>
          <w:i/>
          <w:iCs/>
          <w:sz w:val="24"/>
        </w:rPr>
      </w:pPr>
    </w:p>
    <w:p w:rsidR="001B7BA2" w:rsidRDefault="001B7BA2" w:rsidP="001B7BA2">
      <w:pPr>
        <w:jc w:val="center"/>
        <w:rPr>
          <w:b/>
          <w:i/>
          <w:iCs/>
          <w:sz w:val="24"/>
        </w:rPr>
      </w:pPr>
      <w:r>
        <w:rPr>
          <w:b/>
          <w:i/>
          <w:iCs/>
          <w:sz w:val="24"/>
        </w:rPr>
        <w:t>SEÇÃO V</w:t>
      </w:r>
    </w:p>
    <w:p w:rsidR="001B7BA2" w:rsidRDefault="001B7BA2" w:rsidP="001B7BA2">
      <w:pPr>
        <w:jc w:val="center"/>
        <w:rPr>
          <w:b/>
          <w:i/>
          <w:iCs/>
          <w:sz w:val="24"/>
        </w:rPr>
      </w:pPr>
      <w:r>
        <w:rPr>
          <w:b/>
          <w:i/>
          <w:iCs/>
          <w:sz w:val="24"/>
        </w:rPr>
        <w:t>DA CONTABILIDADE</w:t>
      </w:r>
    </w:p>
    <w:p w:rsidR="001B7BA2" w:rsidRDefault="001B7BA2" w:rsidP="001B7BA2">
      <w:pPr>
        <w:ind w:firstLine="1418"/>
        <w:jc w:val="center"/>
        <w:rPr>
          <w:b/>
          <w:i/>
          <w:iCs/>
          <w:sz w:val="24"/>
        </w:rPr>
      </w:pPr>
    </w:p>
    <w:p w:rsidR="001B7BA2" w:rsidRDefault="001B7BA2" w:rsidP="001B7BA2">
      <w:pPr>
        <w:ind w:firstLine="1418"/>
        <w:jc w:val="center"/>
        <w:rPr>
          <w:b/>
          <w:i/>
          <w:iCs/>
          <w:sz w:val="24"/>
        </w:rPr>
      </w:pPr>
    </w:p>
    <w:p w:rsidR="001B7BA2" w:rsidRDefault="001B7BA2" w:rsidP="001B7BA2">
      <w:pPr>
        <w:ind w:firstLine="1418"/>
        <w:jc w:val="both"/>
        <w:rPr>
          <w:i/>
          <w:iCs/>
          <w:sz w:val="24"/>
        </w:rPr>
      </w:pPr>
      <w:r>
        <w:rPr>
          <w:b/>
          <w:i/>
          <w:iCs/>
          <w:sz w:val="24"/>
        </w:rPr>
        <w:t xml:space="preserve">ART. 25 - </w:t>
      </w:r>
      <w:r>
        <w:rPr>
          <w:i/>
          <w:iCs/>
          <w:sz w:val="24"/>
        </w:rPr>
        <w:t>A contabilidade do FMAS tem por objetivo evidenciar a situação financeira, patrimonial e orçamentária do sistema municipal de assistência social, observados os padrões e normas estabelecidos na legislação pertinente.</w:t>
      </w:r>
      <w:r>
        <w:rPr>
          <w:i/>
          <w:iCs/>
          <w:sz w:val="24"/>
        </w:rPr>
        <w:tab/>
      </w:r>
    </w:p>
    <w:p w:rsidR="001B7BA2" w:rsidRDefault="001B7BA2" w:rsidP="001B7BA2">
      <w:pPr>
        <w:ind w:firstLine="1418"/>
        <w:jc w:val="both"/>
        <w:rPr>
          <w:i/>
          <w:iCs/>
          <w:sz w:val="24"/>
        </w:rPr>
      </w:pPr>
    </w:p>
    <w:p w:rsidR="001B7BA2" w:rsidRDefault="001B7BA2" w:rsidP="001B7BA2">
      <w:pPr>
        <w:ind w:firstLine="1418"/>
        <w:jc w:val="both"/>
        <w:rPr>
          <w:i/>
          <w:iCs/>
          <w:sz w:val="24"/>
        </w:rPr>
      </w:pPr>
      <w:r>
        <w:rPr>
          <w:b/>
          <w:i/>
          <w:iCs/>
          <w:sz w:val="24"/>
        </w:rPr>
        <w:t xml:space="preserve">ART. 26 - </w:t>
      </w:r>
      <w:r>
        <w:rPr>
          <w:i/>
          <w:iCs/>
          <w:sz w:val="24"/>
        </w:rPr>
        <w:t>A contabilidade será organizada de forma a permitir o exercício das suas funções de controle prévio, concomitante, subseqüente e de informar, inclusive de apropriar e apurar custos dos serviços e, conseqüentemente, de concretizar seu objetivo, bem como interpretar e analisar os resultados obtidos.</w:t>
      </w:r>
    </w:p>
    <w:p w:rsidR="001B7BA2" w:rsidRDefault="001B7BA2" w:rsidP="001B7BA2">
      <w:pPr>
        <w:ind w:firstLine="1418"/>
        <w:jc w:val="both"/>
        <w:rPr>
          <w:i/>
          <w:iCs/>
          <w:sz w:val="24"/>
        </w:rPr>
      </w:pPr>
    </w:p>
    <w:p w:rsidR="001B7BA2" w:rsidRDefault="001B7BA2" w:rsidP="001B7BA2">
      <w:pPr>
        <w:ind w:firstLine="1418"/>
        <w:jc w:val="both"/>
        <w:rPr>
          <w:i/>
          <w:iCs/>
          <w:sz w:val="24"/>
        </w:rPr>
      </w:pPr>
      <w:r>
        <w:rPr>
          <w:b/>
          <w:i/>
          <w:iCs/>
          <w:sz w:val="24"/>
        </w:rPr>
        <w:t xml:space="preserve">ART. 27 - </w:t>
      </w:r>
      <w:r>
        <w:rPr>
          <w:i/>
          <w:iCs/>
          <w:caps/>
          <w:sz w:val="24"/>
        </w:rPr>
        <w:t>a</w:t>
      </w:r>
      <w:r>
        <w:rPr>
          <w:i/>
          <w:iCs/>
          <w:sz w:val="24"/>
        </w:rPr>
        <w:t xml:space="preserve"> escrituração contábil será feita pelo método das partidas dobradas.</w:t>
      </w:r>
    </w:p>
    <w:p w:rsidR="001B7BA2" w:rsidRDefault="001B7BA2" w:rsidP="001B7BA2">
      <w:pPr>
        <w:ind w:firstLine="1418"/>
        <w:jc w:val="both"/>
        <w:rPr>
          <w:i/>
          <w:iCs/>
          <w:sz w:val="24"/>
        </w:rPr>
      </w:pPr>
    </w:p>
    <w:p w:rsidR="001B7BA2" w:rsidRDefault="001B7BA2" w:rsidP="001B7BA2">
      <w:pPr>
        <w:ind w:firstLine="1418"/>
        <w:jc w:val="both"/>
        <w:rPr>
          <w:i/>
          <w:iCs/>
          <w:sz w:val="24"/>
        </w:rPr>
      </w:pPr>
      <w:r>
        <w:rPr>
          <w:b/>
          <w:i/>
          <w:iCs/>
          <w:sz w:val="24"/>
        </w:rPr>
        <w:t>§ 1º -</w:t>
      </w:r>
      <w:r>
        <w:rPr>
          <w:i/>
          <w:iCs/>
          <w:sz w:val="24"/>
        </w:rPr>
        <w:tab/>
        <w:t>A escrituração contábil emitirá relatórios mensais de gestão, inclusive dos custos dos serviços.</w:t>
      </w:r>
    </w:p>
    <w:p w:rsidR="001B7BA2" w:rsidRDefault="001B7BA2" w:rsidP="001B7BA2">
      <w:pPr>
        <w:ind w:firstLine="1418"/>
        <w:jc w:val="both"/>
        <w:rPr>
          <w:i/>
          <w:iCs/>
          <w:sz w:val="24"/>
        </w:rPr>
      </w:pPr>
    </w:p>
    <w:p w:rsidR="001B7BA2" w:rsidRDefault="001B7BA2" w:rsidP="001B7BA2">
      <w:pPr>
        <w:ind w:firstLine="1418"/>
        <w:jc w:val="both"/>
        <w:rPr>
          <w:i/>
          <w:iCs/>
          <w:sz w:val="24"/>
        </w:rPr>
      </w:pPr>
      <w:r>
        <w:rPr>
          <w:b/>
          <w:i/>
          <w:iCs/>
          <w:sz w:val="24"/>
        </w:rPr>
        <w:t xml:space="preserve">§ 2º - </w:t>
      </w:r>
      <w:r>
        <w:rPr>
          <w:i/>
          <w:iCs/>
          <w:sz w:val="24"/>
        </w:rPr>
        <w:t>Entende-se por relatórios de gestão os balanços mensais de receita e de despesa do FMAS e demais demonstrativos exigidos pela Administração Municipal e pela Legislação pertinente.</w:t>
      </w:r>
    </w:p>
    <w:p w:rsidR="001B7BA2" w:rsidRDefault="001B7BA2" w:rsidP="001B7BA2">
      <w:pPr>
        <w:ind w:firstLine="1418"/>
        <w:jc w:val="both"/>
        <w:rPr>
          <w:i/>
          <w:iCs/>
          <w:sz w:val="24"/>
        </w:rPr>
      </w:pPr>
    </w:p>
    <w:p w:rsidR="001B7BA2" w:rsidRDefault="001B7BA2" w:rsidP="001B7BA2">
      <w:pPr>
        <w:ind w:firstLine="1418"/>
        <w:jc w:val="both"/>
        <w:rPr>
          <w:i/>
          <w:iCs/>
          <w:sz w:val="24"/>
        </w:rPr>
      </w:pPr>
      <w:r>
        <w:rPr>
          <w:b/>
          <w:i/>
          <w:iCs/>
          <w:sz w:val="24"/>
        </w:rPr>
        <w:t xml:space="preserve">§ 3º - </w:t>
      </w:r>
      <w:r>
        <w:rPr>
          <w:i/>
          <w:iCs/>
          <w:sz w:val="24"/>
        </w:rPr>
        <w:t>As demonstrações e os relatórios produzidos passarão a integrar a contabilidade geral do Município.</w:t>
      </w:r>
    </w:p>
    <w:p w:rsidR="001B7BA2" w:rsidRDefault="001B7BA2" w:rsidP="001B7BA2">
      <w:pPr>
        <w:ind w:firstLine="1418"/>
        <w:jc w:val="both"/>
        <w:rPr>
          <w:i/>
          <w:iCs/>
          <w:sz w:val="24"/>
        </w:rPr>
      </w:pPr>
    </w:p>
    <w:p w:rsidR="001B7BA2" w:rsidRDefault="001B7BA2" w:rsidP="001B7BA2">
      <w:pPr>
        <w:ind w:firstLine="1418"/>
        <w:jc w:val="both"/>
        <w:rPr>
          <w:i/>
          <w:iCs/>
          <w:sz w:val="24"/>
        </w:rPr>
      </w:pPr>
    </w:p>
    <w:p w:rsidR="001B7BA2" w:rsidRDefault="001B7BA2" w:rsidP="001B7BA2">
      <w:pPr>
        <w:ind w:firstLine="1418"/>
        <w:jc w:val="both"/>
        <w:rPr>
          <w:i/>
          <w:iCs/>
          <w:sz w:val="24"/>
        </w:rPr>
      </w:pPr>
    </w:p>
    <w:p w:rsidR="001B7BA2" w:rsidRDefault="001B7BA2" w:rsidP="001B7BA2">
      <w:pPr>
        <w:jc w:val="center"/>
        <w:rPr>
          <w:b/>
          <w:i/>
          <w:iCs/>
          <w:sz w:val="24"/>
        </w:rPr>
      </w:pPr>
      <w:r>
        <w:rPr>
          <w:b/>
          <w:i/>
          <w:iCs/>
          <w:sz w:val="24"/>
        </w:rPr>
        <w:t>CAPÍTULO IV</w:t>
      </w:r>
    </w:p>
    <w:p w:rsidR="001B7BA2" w:rsidRDefault="001B7BA2" w:rsidP="001B7BA2">
      <w:pPr>
        <w:jc w:val="center"/>
        <w:rPr>
          <w:b/>
          <w:i/>
          <w:iCs/>
          <w:sz w:val="24"/>
        </w:rPr>
      </w:pPr>
      <w:r>
        <w:rPr>
          <w:b/>
          <w:i/>
          <w:iCs/>
          <w:sz w:val="24"/>
        </w:rPr>
        <w:t>DISPOSIÇÕES FINAIS</w:t>
      </w:r>
    </w:p>
    <w:p w:rsidR="001B7BA2" w:rsidRDefault="001B7BA2" w:rsidP="001B7BA2">
      <w:pPr>
        <w:ind w:firstLine="1418"/>
        <w:jc w:val="center"/>
        <w:rPr>
          <w:b/>
          <w:i/>
          <w:iCs/>
          <w:sz w:val="24"/>
        </w:rPr>
      </w:pPr>
    </w:p>
    <w:p w:rsidR="001B7BA2" w:rsidRDefault="001B7BA2" w:rsidP="001B7BA2">
      <w:pPr>
        <w:ind w:firstLine="1418"/>
        <w:jc w:val="center"/>
        <w:rPr>
          <w:b/>
          <w:i/>
          <w:iCs/>
          <w:sz w:val="24"/>
        </w:rPr>
      </w:pPr>
    </w:p>
    <w:p w:rsidR="001B7BA2" w:rsidRDefault="001B7BA2" w:rsidP="001B7BA2">
      <w:pPr>
        <w:ind w:firstLine="1418"/>
        <w:jc w:val="both"/>
        <w:rPr>
          <w:i/>
          <w:iCs/>
          <w:sz w:val="24"/>
        </w:rPr>
      </w:pPr>
      <w:r>
        <w:rPr>
          <w:b/>
          <w:i/>
          <w:iCs/>
          <w:sz w:val="24"/>
        </w:rPr>
        <w:t xml:space="preserve">ART. 28 - </w:t>
      </w:r>
      <w:r>
        <w:rPr>
          <w:i/>
          <w:iCs/>
          <w:sz w:val="24"/>
        </w:rPr>
        <w:t>O FMAS terá vigência ilimitada e indeterminada.</w:t>
      </w:r>
    </w:p>
    <w:p w:rsidR="001B7BA2" w:rsidRDefault="001B7BA2" w:rsidP="001B7BA2">
      <w:pPr>
        <w:ind w:firstLine="1418"/>
        <w:jc w:val="both"/>
        <w:rPr>
          <w:i/>
          <w:iCs/>
          <w:sz w:val="24"/>
        </w:rPr>
      </w:pPr>
    </w:p>
    <w:p w:rsidR="001B7BA2" w:rsidRDefault="001B7BA2" w:rsidP="001B7BA2">
      <w:pPr>
        <w:ind w:firstLine="1418"/>
        <w:jc w:val="both"/>
        <w:rPr>
          <w:sz w:val="24"/>
        </w:rPr>
      </w:pPr>
      <w:r>
        <w:rPr>
          <w:b/>
          <w:i/>
          <w:iCs/>
          <w:sz w:val="24"/>
        </w:rPr>
        <w:t xml:space="preserve">ART. 29 - </w:t>
      </w:r>
      <w:r>
        <w:rPr>
          <w:i/>
          <w:iCs/>
          <w:sz w:val="24"/>
        </w:rPr>
        <w:t xml:space="preserve">As despesas decorrentes desta Lei correrão por conta de dotações próprias do Orçamento </w:t>
      </w:r>
      <w:proofErr w:type="gramStart"/>
      <w:r>
        <w:rPr>
          <w:i/>
          <w:iCs/>
          <w:sz w:val="24"/>
        </w:rPr>
        <w:t>Municipal.</w:t>
      </w:r>
      <w:r>
        <w:rPr>
          <w:b/>
          <w:i/>
          <w:iCs/>
          <w:sz w:val="24"/>
        </w:rPr>
        <w:t>”</w:t>
      </w:r>
      <w:proofErr w:type="gramEnd"/>
    </w:p>
    <w:p w:rsidR="001B7BA2" w:rsidRDefault="001B7BA2" w:rsidP="001B7BA2">
      <w:pPr>
        <w:ind w:firstLine="1418"/>
        <w:jc w:val="both"/>
        <w:rPr>
          <w:sz w:val="24"/>
        </w:rPr>
      </w:pPr>
    </w:p>
    <w:p w:rsidR="001B7BA2" w:rsidRDefault="001B7BA2" w:rsidP="001B7BA2">
      <w:pPr>
        <w:ind w:firstLine="1418"/>
        <w:jc w:val="both"/>
        <w:rPr>
          <w:sz w:val="24"/>
        </w:rPr>
      </w:pPr>
      <w:r>
        <w:rPr>
          <w:b/>
          <w:sz w:val="24"/>
        </w:rPr>
        <w:t>Art. 2</w:t>
      </w:r>
      <w:proofErr w:type="gramStart"/>
      <w:r>
        <w:rPr>
          <w:b/>
          <w:sz w:val="24"/>
        </w:rPr>
        <w:t xml:space="preserve">º  </w:t>
      </w:r>
      <w:r>
        <w:rPr>
          <w:sz w:val="24"/>
        </w:rPr>
        <w:t>Esta</w:t>
      </w:r>
      <w:proofErr w:type="gramEnd"/>
      <w:r>
        <w:rPr>
          <w:sz w:val="24"/>
        </w:rPr>
        <w:t xml:space="preserve"> Lei entra em vigor na data de sua publicação.</w:t>
      </w:r>
    </w:p>
    <w:p w:rsidR="001B7BA2" w:rsidRDefault="001B7BA2" w:rsidP="001B7BA2">
      <w:pPr>
        <w:ind w:firstLine="1418"/>
        <w:jc w:val="both"/>
        <w:rPr>
          <w:sz w:val="24"/>
        </w:rPr>
      </w:pPr>
    </w:p>
    <w:p w:rsidR="001B7BA2" w:rsidRDefault="001B7BA2" w:rsidP="001B7BA2">
      <w:pPr>
        <w:ind w:firstLine="1418"/>
        <w:jc w:val="both"/>
        <w:rPr>
          <w:sz w:val="24"/>
        </w:rPr>
      </w:pPr>
      <w:r>
        <w:rPr>
          <w:b/>
          <w:sz w:val="24"/>
        </w:rPr>
        <w:t xml:space="preserve">Art. 3º </w:t>
      </w:r>
      <w:r>
        <w:rPr>
          <w:sz w:val="24"/>
        </w:rPr>
        <w:t>Revogam-se as disposições em contrário, especialmente os dispositivos ora modificados da Lei 2524, de 16 de outubro de 1995 e Lei 3207 de 09 de novembro de 2000.</w:t>
      </w:r>
    </w:p>
    <w:p w:rsidR="001B7BA2" w:rsidRDefault="001B7BA2" w:rsidP="001B7BA2">
      <w:pPr>
        <w:ind w:firstLine="1418"/>
        <w:jc w:val="both"/>
        <w:rPr>
          <w:sz w:val="24"/>
        </w:rPr>
      </w:pPr>
    </w:p>
    <w:p w:rsidR="001B7BA2" w:rsidRDefault="001B7BA2" w:rsidP="001B7BA2">
      <w:pPr>
        <w:ind w:firstLine="1418"/>
        <w:jc w:val="both"/>
        <w:rPr>
          <w:sz w:val="24"/>
        </w:rPr>
      </w:pPr>
      <w:r>
        <w:rPr>
          <w:sz w:val="24"/>
        </w:rPr>
        <w:t>Gabinete do Prefeito em Formiga, 10 de setembro de 2003.</w:t>
      </w:r>
    </w:p>
    <w:p w:rsidR="001B7BA2" w:rsidRDefault="001B7BA2" w:rsidP="001B7BA2">
      <w:pPr>
        <w:ind w:firstLine="1418"/>
        <w:jc w:val="both"/>
        <w:rPr>
          <w:sz w:val="24"/>
        </w:rPr>
      </w:pPr>
    </w:p>
    <w:p w:rsidR="001B7BA2" w:rsidRDefault="001B7BA2" w:rsidP="001B7BA2">
      <w:pPr>
        <w:ind w:firstLine="1418"/>
        <w:jc w:val="both"/>
        <w:rPr>
          <w:sz w:val="24"/>
        </w:rPr>
      </w:pPr>
    </w:p>
    <w:p w:rsidR="001B7BA2" w:rsidRDefault="001B7BA2" w:rsidP="001B7BA2">
      <w:pPr>
        <w:ind w:firstLine="1418"/>
        <w:jc w:val="both"/>
        <w:rPr>
          <w:sz w:val="24"/>
        </w:rPr>
      </w:pPr>
    </w:p>
    <w:p w:rsidR="001B7BA2" w:rsidRDefault="001B7BA2" w:rsidP="001B7BA2">
      <w:pPr>
        <w:ind w:firstLine="1418"/>
        <w:jc w:val="both"/>
        <w:rPr>
          <w:sz w:val="24"/>
        </w:rPr>
      </w:pPr>
    </w:p>
    <w:p w:rsidR="001B7BA2" w:rsidRDefault="001B7BA2" w:rsidP="001B7BA2">
      <w:pPr>
        <w:ind w:firstLine="1418"/>
        <w:jc w:val="both"/>
        <w:rPr>
          <w:sz w:val="24"/>
        </w:rPr>
      </w:pPr>
    </w:p>
    <w:p w:rsidR="001B7BA2" w:rsidRDefault="001B7BA2" w:rsidP="001B7BA2">
      <w:pPr>
        <w:ind w:firstLine="1418"/>
        <w:jc w:val="both"/>
        <w:rPr>
          <w:sz w:val="24"/>
        </w:rPr>
      </w:pPr>
    </w:p>
    <w:p w:rsidR="001B7BA2" w:rsidRPr="00630BC1" w:rsidRDefault="001B7BA2" w:rsidP="001B7BA2">
      <w:pPr>
        <w:pStyle w:val="Ttulo6"/>
        <w:rPr>
          <w:bCs/>
          <w:i/>
          <w:iCs/>
          <w:sz w:val="24"/>
          <w:szCs w:val="24"/>
        </w:rPr>
      </w:pPr>
      <w:r w:rsidRPr="00630BC1">
        <w:rPr>
          <w:bCs/>
          <w:i/>
          <w:iCs/>
          <w:sz w:val="24"/>
          <w:szCs w:val="24"/>
        </w:rPr>
        <w:t>JUAREZ EUFRÁSIO DE CARVALHO</w:t>
      </w:r>
    </w:p>
    <w:p w:rsidR="001B7BA2" w:rsidRDefault="001B7BA2" w:rsidP="001B7BA2">
      <w:pPr>
        <w:jc w:val="center"/>
        <w:rPr>
          <w:sz w:val="24"/>
        </w:rPr>
      </w:pPr>
      <w:r>
        <w:rPr>
          <w:sz w:val="24"/>
        </w:rPr>
        <w:t>Prefeito Municipal</w:t>
      </w:r>
    </w:p>
    <w:p w:rsidR="001B7BA2" w:rsidRDefault="001B7BA2" w:rsidP="001B7BA2">
      <w:pPr>
        <w:jc w:val="center"/>
        <w:rPr>
          <w:sz w:val="24"/>
        </w:rPr>
      </w:pPr>
    </w:p>
    <w:p w:rsidR="001B7BA2" w:rsidRDefault="001B7BA2" w:rsidP="001B7BA2">
      <w:pPr>
        <w:jc w:val="center"/>
        <w:rPr>
          <w:sz w:val="24"/>
        </w:rPr>
      </w:pPr>
    </w:p>
    <w:p w:rsidR="001B7BA2" w:rsidRDefault="001B7BA2" w:rsidP="001B7BA2">
      <w:pPr>
        <w:jc w:val="center"/>
        <w:rPr>
          <w:sz w:val="24"/>
        </w:rPr>
      </w:pPr>
    </w:p>
    <w:p w:rsidR="001B7BA2" w:rsidRDefault="001B7BA2" w:rsidP="001B7BA2">
      <w:pPr>
        <w:jc w:val="center"/>
        <w:rPr>
          <w:sz w:val="24"/>
        </w:rPr>
      </w:pPr>
    </w:p>
    <w:p w:rsidR="001B7BA2" w:rsidRDefault="001B7BA2" w:rsidP="001B7BA2">
      <w:pPr>
        <w:jc w:val="center"/>
        <w:rPr>
          <w:sz w:val="24"/>
        </w:rPr>
      </w:pPr>
    </w:p>
    <w:p w:rsidR="001B7BA2" w:rsidRDefault="001B7BA2" w:rsidP="001B7BA2">
      <w:pPr>
        <w:jc w:val="center"/>
        <w:rPr>
          <w:sz w:val="24"/>
        </w:rPr>
      </w:pPr>
    </w:p>
    <w:p w:rsidR="001B7BA2" w:rsidRDefault="001B7BA2" w:rsidP="001B7BA2">
      <w:pPr>
        <w:jc w:val="center"/>
        <w:rPr>
          <w:sz w:val="24"/>
        </w:rPr>
      </w:pPr>
    </w:p>
    <w:p w:rsidR="001B7BA2" w:rsidRDefault="001B7BA2" w:rsidP="001B7BA2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BENJAMIM BELO PEREIRA</w:t>
      </w:r>
    </w:p>
    <w:p w:rsidR="001B7BA2" w:rsidRPr="00630BC1" w:rsidRDefault="001B7BA2" w:rsidP="001B7BA2">
      <w:pPr>
        <w:jc w:val="center"/>
        <w:rPr>
          <w:sz w:val="24"/>
        </w:rPr>
      </w:pPr>
      <w:r>
        <w:rPr>
          <w:sz w:val="24"/>
        </w:rPr>
        <w:t>Oficial de Gabinete</w:t>
      </w:r>
    </w:p>
    <w:p w:rsidR="001B7BA2" w:rsidRDefault="001B7BA2" w:rsidP="001B7BA2">
      <w:pPr>
        <w:ind w:firstLine="1418"/>
        <w:jc w:val="both"/>
        <w:rPr>
          <w:sz w:val="24"/>
        </w:rPr>
      </w:pPr>
    </w:p>
    <w:p w:rsidR="0030374B" w:rsidRDefault="001B7BA2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5798A"/>
    <w:multiLevelType w:val="singleLevel"/>
    <w:tmpl w:val="E73ECC8A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B316313"/>
    <w:multiLevelType w:val="singleLevel"/>
    <w:tmpl w:val="658C09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B68249F"/>
    <w:multiLevelType w:val="singleLevel"/>
    <w:tmpl w:val="21D2B92C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00C36D6"/>
    <w:multiLevelType w:val="singleLevel"/>
    <w:tmpl w:val="CA8C0510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256F49E3"/>
    <w:multiLevelType w:val="singleLevel"/>
    <w:tmpl w:val="658C09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90C617F"/>
    <w:multiLevelType w:val="singleLevel"/>
    <w:tmpl w:val="081EE5F8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B6E50CA"/>
    <w:multiLevelType w:val="singleLevel"/>
    <w:tmpl w:val="658C09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5FA7258"/>
    <w:multiLevelType w:val="singleLevel"/>
    <w:tmpl w:val="658C09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75F6716"/>
    <w:multiLevelType w:val="singleLevel"/>
    <w:tmpl w:val="658C09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C67690F"/>
    <w:multiLevelType w:val="singleLevel"/>
    <w:tmpl w:val="658C09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4F360CC"/>
    <w:multiLevelType w:val="singleLevel"/>
    <w:tmpl w:val="60A401BA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7A915C78"/>
    <w:multiLevelType w:val="singleLevel"/>
    <w:tmpl w:val="6FE2936C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11"/>
  </w:num>
  <w:num w:numId="8">
    <w:abstractNumId w:val="2"/>
  </w:num>
  <w:num w:numId="9">
    <w:abstractNumId w:val="4"/>
  </w:num>
  <w:num w:numId="10">
    <w:abstractNumId w:val="0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BA2"/>
    <w:rsid w:val="000A2C50"/>
    <w:rsid w:val="00147E9B"/>
    <w:rsid w:val="001B7BA2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D138C-AA22-4F0B-9B5C-E9D573D2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1B7BA2"/>
    <w:pPr>
      <w:keepNext/>
      <w:jc w:val="center"/>
      <w:outlineLvl w:val="5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1B7BA2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1B7BA2"/>
    <w:pPr>
      <w:ind w:left="1418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1B7BA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1B7BA2"/>
    <w:pPr>
      <w:jc w:val="center"/>
    </w:pPr>
    <w:rPr>
      <w:b/>
      <w:snapToGrid w:val="0"/>
      <w:sz w:val="28"/>
      <w:lang w:val="pt-PT"/>
    </w:rPr>
  </w:style>
  <w:style w:type="character" w:customStyle="1" w:styleId="TtuloChar">
    <w:name w:val="Título Char"/>
    <w:basedOn w:val="Fontepargpadro"/>
    <w:link w:val="Ttulo"/>
    <w:rsid w:val="001B7BA2"/>
    <w:rPr>
      <w:rFonts w:ascii="Times New Roman" w:eastAsia="Times New Roman" w:hAnsi="Times New Roman" w:cs="Times New Roman"/>
      <w:b/>
      <w:snapToGrid w:val="0"/>
      <w:sz w:val="28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1848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2018-07-30T14:31:00Z</dcterms:created>
  <dcterms:modified xsi:type="dcterms:W3CDTF">2018-07-30T14:32:00Z</dcterms:modified>
</cp:coreProperties>
</file>